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55E81" w:rsidRDefault="00055E81" w:rsidP="00055E81">
      <w:pPr>
        <w:tabs>
          <w:tab w:val="left" w:pos="7655"/>
        </w:tabs>
        <w:jc w:val="both"/>
        <w:rPr>
          <w:sz w:val="24"/>
        </w:rPr>
      </w:pPr>
      <w:r w:rsidRPr="00B95F96">
        <w:rPr>
          <w:rFonts w:ascii="ScalaSans" w:hAnsi="ScalaSans"/>
          <w:noProof/>
          <w:lang w:eastAsia="hu-HU"/>
        </w:rPr>
        <w:drawing>
          <wp:anchor distT="0" distB="0" distL="114300" distR="114300" simplePos="0" relativeHeight="251659264" behindDoc="1" locked="0" layoutInCell="1" allowOverlap="1" wp14:anchorId="6ED4461A" wp14:editId="60924A48">
            <wp:simplePos x="0" y="0"/>
            <wp:positionH relativeFrom="column">
              <wp:posOffset>-419100</wp:posOffset>
            </wp:positionH>
            <wp:positionV relativeFrom="paragraph">
              <wp:posOffset>19685</wp:posOffset>
            </wp:positionV>
            <wp:extent cx="817245" cy="980440"/>
            <wp:effectExtent l="0" t="0" r="1905" b="0"/>
            <wp:wrapSquare wrapText="bothSides"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E81" w:rsidRPr="0092572C" w:rsidRDefault="00055E81" w:rsidP="00055E81">
      <w:pPr>
        <w:pStyle w:val="BasicParagraph"/>
        <w:spacing w:before="120" w:after="160" w:line="240" w:lineRule="auto"/>
        <w:rPr>
          <w:rFonts w:ascii="ScalaSans" w:hAnsi="ScalaSans" w:cs="ScalaSans"/>
          <w:b/>
          <w:bCs/>
          <w:color w:val="auto"/>
          <w:spacing w:val="42"/>
          <w:sz w:val="32"/>
          <w:szCs w:val="32"/>
          <w:lang w:val="hu-HU"/>
        </w:rPr>
      </w:pPr>
      <w:r w:rsidRPr="00B95F96">
        <w:rPr>
          <w:rFonts w:ascii="ScalaSans" w:hAnsi="ScalaSans"/>
          <w:noProof/>
          <w:lang w:val="hu-HU"/>
        </w:rPr>
        <w:drawing>
          <wp:anchor distT="0" distB="0" distL="114300" distR="114300" simplePos="0" relativeHeight="251660288" behindDoc="0" locked="0" layoutInCell="1" allowOverlap="1" wp14:anchorId="6738894A" wp14:editId="7EF7D39D">
            <wp:simplePos x="0" y="0"/>
            <wp:positionH relativeFrom="page">
              <wp:posOffset>1530985</wp:posOffset>
            </wp:positionH>
            <wp:positionV relativeFrom="page">
              <wp:posOffset>1274445</wp:posOffset>
            </wp:positionV>
            <wp:extent cx="4070985" cy="10795"/>
            <wp:effectExtent l="0" t="0" r="0" b="0"/>
            <wp:wrapNone/>
            <wp:docPr id="1" name="Kép 1" descr="vona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onal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985" cy="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leftMargin">
              <wp14:pctWidth>0</wp14:pctWidth>
            </wp14:sizeRelH>
            <wp14:sizeRelV relativeFrom="topMargin">
              <wp14:pctHeight>0</wp14:pctHeight>
            </wp14:sizeRelV>
          </wp:anchor>
        </w:drawing>
      </w:r>
      <w:r w:rsidRPr="0092572C">
        <w:rPr>
          <w:rFonts w:ascii="ScalaSans" w:hAnsi="ScalaSans" w:cs="ScalaSans"/>
          <w:b/>
          <w:bCs/>
          <w:color w:val="auto"/>
          <w:spacing w:val="42"/>
          <w:sz w:val="32"/>
          <w:szCs w:val="32"/>
          <w:lang w:val="hu-HU"/>
        </w:rPr>
        <w:t>HÉVÍZ VÁROS POLGÁRMESTERE</w:t>
      </w:r>
    </w:p>
    <w:p w:rsidR="00055E81" w:rsidRPr="0092572C" w:rsidRDefault="00055E81" w:rsidP="00055E81">
      <w:pPr>
        <w:pStyle w:val="BasicParagraph"/>
        <w:spacing w:line="240" w:lineRule="auto"/>
        <w:rPr>
          <w:rFonts w:ascii="ScalaSans" w:hAnsi="ScalaSans"/>
          <w:lang w:val="hu-HU"/>
        </w:rPr>
      </w:pPr>
      <w:r w:rsidRPr="0092572C">
        <w:rPr>
          <w:rFonts w:ascii="ScalaSans" w:hAnsi="ScalaSans"/>
          <w:lang w:val="hu-HU"/>
        </w:rPr>
        <w:t>8380 Hévíz, Kossuth Lajos u. 1.</w:t>
      </w:r>
    </w:p>
    <w:tbl>
      <w:tblPr>
        <w:tblpPr w:leftFromText="141" w:rightFromText="141" w:vertAnchor="text" w:horzAnchor="page" w:tblpX="2742" w:tblpY="184"/>
        <w:tblW w:w="8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5030"/>
      </w:tblGrid>
      <w:tr w:rsidR="00055E81" w:rsidRPr="00531988" w:rsidTr="00C348EE">
        <w:trPr>
          <w:trHeight w:val="1082"/>
        </w:trPr>
        <w:tc>
          <w:tcPr>
            <w:tcW w:w="3190" w:type="dxa"/>
          </w:tcPr>
          <w:p w:rsidR="00055E81" w:rsidRPr="00531988" w:rsidRDefault="00055E81" w:rsidP="00C348EE">
            <w:pPr>
              <w:spacing w:before="57"/>
              <w:ind w:right="227"/>
              <w:rPr>
                <w:rFonts w:cs="ScalaSans"/>
                <w:color w:val="808080"/>
                <w:spacing w:val="6"/>
              </w:rPr>
            </w:pPr>
          </w:p>
        </w:tc>
        <w:tc>
          <w:tcPr>
            <w:tcW w:w="5030" w:type="dxa"/>
          </w:tcPr>
          <w:p w:rsidR="00055E81" w:rsidRPr="00531988" w:rsidRDefault="00055E81" w:rsidP="00C348EE">
            <w:pPr>
              <w:spacing w:before="57"/>
              <w:rPr>
                <w:rFonts w:cs="ScalaSans"/>
                <w:color w:val="808080"/>
                <w:spacing w:val="2"/>
              </w:rPr>
            </w:pPr>
          </w:p>
        </w:tc>
      </w:tr>
    </w:tbl>
    <w:p w:rsidR="00055E81" w:rsidRDefault="00055E81" w:rsidP="00055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5E81" w:rsidRDefault="00055E81" w:rsidP="00055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5E81" w:rsidRDefault="00055E81" w:rsidP="00055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5E81" w:rsidRDefault="00055E81" w:rsidP="00055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5E81" w:rsidRPr="005C7AA5" w:rsidRDefault="00055E81" w:rsidP="00055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Iktatószám</w:t>
      </w:r>
      <w:r w:rsidRPr="0087703B">
        <w:rPr>
          <w:rFonts w:ascii="Arial" w:hAnsi="Arial" w:cs="Arial"/>
          <w:sz w:val="24"/>
          <w:szCs w:val="24"/>
        </w:rPr>
        <w:t>:</w:t>
      </w:r>
      <w:r w:rsidRPr="002A2405">
        <w:rPr>
          <w:rFonts w:ascii="Arial" w:hAnsi="Arial" w:cs="Arial"/>
          <w:color w:val="00B0F0"/>
          <w:sz w:val="24"/>
          <w:szCs w:val="24"/>
        </w:rPr>
        <w:t xml:space="preserve"> </w:t>
      </w:r>
      <w:r w:rsidRPr="00E4598B">
        <w:rPr>
          <w:rFonts w:ascii="Arial" w:hAnsi="Arial" w:cs="Arial"/>
          <w:sz w:val="24"/>
          <w:szCs w:val="24"/>
        </w:rPr>
        <w:t>HIV/</w:t>
      </w:r>
      <w:r w:rsidR="0056371E">
        <w:rPr>
          <w:rFonts w:ascii="Arial" w:hAnsi="Arial" w:cs="Arial"/>
          <w:sz w:val="24"/>
          <w:szCs w:val="24"/>
        </w:rPr>
        <w:t>9899-3</w:t>
      </w:r>
      <w:r>
        <w:rPr>
          <w:rFonts w:ascii="Arial" w:hAnsi="Arial" w:cs="Arial"/>
          <w:sz w:val="24"/>
          <w:szCs w:val="24"/>
        </w:rPr>
        <w:t>/202</w:t>
      </w:r>
      <w:r w:rsidR="00B8105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</w:p>
    <w:p w:rsidR="00055E81" w:rsidRPr="005C7AA5" w:rsidRDefault="00055E81" w:rsidP="00055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5E81" w:rsidRDefault="00055E81" w:rsidP="00055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Napirend sorszáma:</w:t>
      </w:r>
    </w:p>
    <w:p w:rsidR="00055E81" w:rsidRDefault="00055E81" w:rsidP="00055E81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55E81" w:rsidRPr="00E012A4" w:rsidRDefault="00055E81" w:rsidP="00055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5E81" w:rsidRPr="002D4BC8" w:rsidRDefault="00055E81" w:rsidP="00055E8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D4BC8">
        <w:rPr>
          <w:rFonts w:ascii="Arial" w:hAnsi="Arial" w:cs="Arial"/>
          <w:b/>
          <w:sz w:val="24"/>
          <w:szCs w:val="24"/>
        </w:rPr>
        <w:t>Előterjesztés</w:t>
      </w:r>
    </w:p>
    <w:p w:rsidR="00055E81" w:rsidRPr="002D4BC8" w:rsidRDefault="00055E81" w:rsidP="00055E8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55E81" w:rsidRPr="002D4BC8" w:rsidRDefault="00055E81" w:rsidP="00055E8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Hévíz Város Önkormányzat Képviselő-testülete</w:t>
      </w:r>
    </w:p>
    <w:p w:rsidR="00055E81" w:rsidRPr="002D4BC8" w:rsidRDefault="00055E81" w:rsidP="00055E8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</w:t>
      </w:r>
      <w:r w:rsidR="00B81057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. március 2</w:t>
      </w:r>
      <w:r w:rsidR="00B81057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-</w:t>
      </w:r>
      <w:r w:rsidR="00B81057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i rendes</w:t>
      </w:r>
      <w:r w:rsidRPr="00215CE6">
        <w:rPr>
          <w:rFonts w:ascii="Arial" w:hAnsi="Arial" w:cs="Arial"/>
          <w:b/>
          <w:sz w:val="24"/>
          <w:szCs w:val="24"/>
        </w:rPr>
        <w:t xml:space="preserve"> nyilvános </w:t>
      </w:r>
      <w:r w:rsidRPr="002D4BC8">
        <w:rPr>
          <w:rFonts w:ascii="Arial" w:hAnsi="Arial" w:cs="Arial"/>
          <w:b/>
          <w:sz w:val="24"/>
          <w:szCs w:val="24"/>
        </w:rPr>
        <w:t>ülésére</w:t>
      </w:r>
    </w:p>
    <w:p w:rsidR="00E000F3" w:rsidRDefault="00E000F3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000F3" w:rsidRDefault="00E000F3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000F3" w:rsidRDefault="00E000F3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000F3" w:rsidRPr="00A17DB3" w:rsidRDefault="00E000F3">
      <w:pPr>
        <w:spacing w:after="0" w:line="100" w:lineRule="atLeast"/>
        <w:jc w:val="center"/>
        <w:rPr>
          <w:rFonts w:ascii="Arial" w:hAnsi="Arial" w:cs="Arial"/>
          <w:color w:val="auto"/>
          <w:sz w:val="24"/>
          <w:szCs w:val="24"/>
        </w:rPr>
      </w:pPr>
    </w:p>
    <w:p w:rsidR="00E000F3" w:rsidRPr="00A17DB3" w:rsidRDefault="00E000F3">
      <w:pPr>
        <w:spacing w:after="0" w:line="100" w:lineRule="atLeast"/>
        <w:ind w:left="2124" w:hanging="2124"/>
        <w:rPr>
          <w:rFonts w:ascii="Arial" w:hAnsi="Arial" w:cs="Arial"/>
          <w:color w:val="auto"/>
          <w:sz w:val="24"/>
          <w:szCs w:val="24"/>
        </w:rPr>
      </w:pPr>
      <w:r w:rsidRPr="00A17DB3">
        <w:rPr>
          <w:rFonts w:ascii="Arial" w:hAnsi="Arial" w:cs="Arial"/>
          <w:b/>
          <w:color w:val="auto"/>
          <w:sz w:val="24"/>
          <w:szCs w:val="24"/>
        </w:rPr>
        <w:t xml:space="preserve">Tárgy: </w:t>
      </w:r>
      <w:r w:rsidRPr="00A17DB3">
        <w:rPr>
          <w:rFonts w:ascii="Arial" w:hAnsi="Arial" w:cs="Arial"/>
          <w:b/>
          <w:color w:val="auto"/>
          <w:sz w:val="24"/>
          <w:szCs w:val="24"/>
        </w:rPr>
        <w:tab/>
      </w:r>
      <w:bookmarkStart w:id="0" w:name="_Hlk128565156"/>
      <w:r w:rsidRPr="00A17DB3">
        <w:rPr>
          <w:rFonts w:ascii="Arial" w:hAnsi="Arial" w:cs="Arial"/>
          <w:color w:val="auto"/>
          <w:sz w:val="24"/>
          <w:szCs w:val="24"/>
        </w:rPr>
        <w:t>A szociális szolgáltatásokról és a személyes gondoskodást nyújtó gyermekjóléti</w:t>
      </w:r>
      <w:r w:rsidR="00BA2AD8" w:rsidRPr="00A17DB3">
        <w:rPr>
          <w:rFonts w:ascii="Arial" w:hAnsi="Arial" w:cs="Arial"/>
          <w:color w:val="auto"/>
          <w:sz w:val="24"/>
          <w:szCs w:val="24"/>
        </w:rPr>
        <w:t xml:space="preserve"> ellátásokról szóló 21/2014. (IV</w:t>
      </w:r>
      <w:r w:rsidRPr="00A17DB3">
        <w:rPr>
          <w:rFonts w:ascii="Arial" w:hAnsi="Arial" w:cs="Arial"/>
          <w:color w:val="auto"/>
          <w:sz w:val="24"/>
          <w:szCs w:val="24"/>
        </w:rPr>
        <w:t>. 29.) önkormányzati rendelet</w:t>
      </w:r>
      <w:bookmarkEnd w:id="0"/>
      <w:r w:rsidR="00501C81" w:rsidRPr="00A17DB3">
        <w:rPr>
          <w:rFonts w:ascii="Arial" w:hAnsi="Arial" w:cs="Arial"/>
          <w:color w:val="auto"/>
          <w:sz w:val="24"/>
          <w:szCs w:val="24"/>
        </w:rPr>
        <w:t xml:space="preserve"> módosítása</w:t>
      </w:r>
    </w:p>
    <w:p w:rsidR="00E000F3" w:rsidRPr="00A17DB3" w:rsidRDefault="00E000F3">
      <w:pPr>
        <w:spacing w:after="0" w:line="100" w:lineRule="atLeast"/>
        <w:jc w:val="both"/>
        <w:rPr>
          <w:rFonts w:ascii="Arial" w:hAnsi="Arial" w:cs="Arial"/>
          <w:color w:val="auto"/>
          <w:sz w:val="24"/>
          <w:szCs w:val="24"/>
        </w:rPr>
      </w:pPr>
    </w:p>
    <w:p w:rsidR="00E000F3" w:rsidRDefault="00E000F3">
      <w:pPr>
        <w:spacing w:after="0" w:line="100" w:lineRule="atLeast"/>
        <w:jc w:val="both"/>
        <w:rPr>
          <w:rFonts w:ascii="Arial" w:hAnsi="Arial" w:cs="Arial"/>
          <w:sz w:val="24"/>
          <w:szCs w:val="24"/>
        </w:rPr>
      </w:pPr>
    </w:p>
    <w:p w:rsidR="00055E81" w:rsidRPr="001058BD" w:rsidRDefault="00055E81" w:rsidP="00055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058BD">
        <w:rPr>
          <w:rFonts w:ascii="Arial" w:hAnsi="Arial" w:cs="Arial"/>
          <w:b/>
          <w:sz w:val="24"/>
          <w:szCs w:val="24"/>
        </w:rPr>
        <w:t>Az előterjesztő:</w:t>
      </w:r>
      <w:r w:rsidRPr="001058BD">
        <w:rPr>
          <w:rFonts w:ascii="Arial" w:hAnsi="Arial" w:cs="Arial"/>
          <w:sz w:val="24"/>
          <w:szCs w:val="24"/>
        </w:rPr>
        <w:t xml:space="preserve"> </w:t>
      </w:r>
      <w:r w:rsidRPr="001058B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Naszádos Péter</w:t>
      </w:r>
      <w:r w:rsidRPr="001058BD">
        <w:rPr>
          <w:rFonts w:ascii="Arial" w:hAnsi="Arial" w:cs="Arial"/>
          <w:sz w:val="24"/>
          <w:szCs w:val="24"/>
        </w:rPr>
        <w:t xml:space="preserve"> polgármester</w:t>
      </w:r>
    </w:p>
    <w:p w:rsidR="00055E81" w:rsidRPr="001058BD" w:rsidRDefault="00055E81" w:rsidP="00055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5E81" w:rsidRPr="001058BD" w:rsidRDefault="00055E81" w:rsidP="00055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5E81" w:rsidRDefault="00661205" w:rsidP="00055E81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r w:rsidRPr="001058BD">
        <w:rPr>
          <w:rFonts w:ascii="Arial" w:hAnsi="Arial" w:cs="Arial"/>
          <w:b/>
          <w:sz w:val="24"/>
          <w:szCs w:val="24"/>
        </w:rPr>
        <w:t xml:space="preserve">Készítette: </w:t>
      </w:r>
      <w:r w:rsidRPr="001058BD">
        <w:rPr>
          <w:rFonts w:ascii="Arial" w:hAnsi="Arial" w:cs="Arial"/>
          <w:sz w:val="24"/>
          <w:szCs w:val="24"/>
        </w:rPr>
        <w:tab/>
      </w:r>
      <w:r w:rsidR="00055E81">
        <w:rPr>
          <w:rFonts w:ascii="Arial" w:hAnsi="Arial" w:cs="Arial"/>
          <w:sz w:val="24"/>
          <w:szCs w:val="24"/>
        </w:rPr>
        <w:t>Bertalanné dr. Gallé Vera hatósági osztályvezető</w:t>
      </w:r>
    </w:p>
    <w:p w:rsidR="003068D7" w:rsidRPr="00B81057" w:rsidRDefault="00B81057" w:rsidP="00CF37B4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B81057">
        <w:rPr>
          <w:rFonts w:ascii="Arial" w:hAnsi="Arial" w:cs="Arial"/>
          <w:sz w:val="24"/>
          <w:szCs w:val="24"/>
        </w:rPr>
        <w:t>Bali Júlia Teréz Anya Szociális Integrált Intézmény intézményvezető</w:t>
      </w:r>
    </w:p>
    <w:p w:rsidR="00055E81" w:rsidRPr="00F124AA" w:rsidRDefault="00055E81" w:rsidP="00055E81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055E81" w:rsidRPr="001058BD" w:rsidRDefault="00055E81" w:rsidP="006612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5E81" w:rsidRDefault="00055E81" w:rsidP="00055E81">
      <w:pPr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1058BD">
        <w:rPr>
          <w:rFonts w:ascii="Arial" w:hAnsi="Arial" w:cs="Arial"/>
          <w:b/>
          <w:sz w:val="24"/>
          <w:szCs w:val="24"/>
        </w:rPr>
        <w:t>Megtárgyalta:</w:t>
      </w:r>
      <w:r>
        <w:rPr>
          <w:rFonts w:ascii="Arial" w:hAnsi="Arial" w:cs="Arial"/>
          <w:sz w:val="24"/>
          <w:szCs w:val="24"/>
        </w:rPr>
        <w:tab/>
        <w:t>Pénzügyi, Városfejlesztési és Ügyrendi</w:t>
      </w:r>
      <w:r w:rsidRPr="0053577D">
        <w:rPr>
          <w:rFonts w:ascii="Arial" w:hAnsi="Arial" w:cs="Arial"/>
          <w:sz w:val="24"/>
          <w:szCs w:val="24"/>
        </w:rPr>
        <w:t xml:space="preserve"> Bizottság</w:t>
      </w:r>
    </w:p>
    <w:p w:rsidR="00055E81" w:rsidRPr="0053577D" w:rsidRDefault="00055E81" w:rsidP="00055E81">
      <w:pPr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Oktatási, Sport és Szociális Bizottság</w:t>
      </w:r>
    </w:p>
    <w:p w:rsidR="00055E81" w:rsidRPr="002413A8" w:rsidRDefault="00055E81" w:rsidP="00055E81">
      <w:pPr>
        <w:spacing w:after="0" w:line="240" w:lineRule="auto"/>
        <w:rPr>
          <w:rFonts w:ascii="Arial" w:hAnsi="Arial" w:cs="Arial"/>
          <w:color w:val="00B0F0"/>
          <w:sz w:val="24"/>
          <w:szCs w:val="24"/>
        </w:rPr>
      </w:pPr>
    </w:p>
    <w:p w:rsidR="00055E81" w:rsidRPr="001058BD" w:rsidRDefault="00055E81" w:rsidP="00055E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5E81" w:rsidRPr="001058BD" w:rsidRDefault="00055E81" w:rsidP="00055E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058BD">
        <w:rPr>
          <w:rFonts w:ascii="Arial" w:hAnsi="Arial" w:cs="Arial"/>
          <w:b/>
          <w:sz w:val="24"/>
          <w:szCs w:val="24"/>
        </w:rPr>
        <w:t xml:space="preserve">Törvényességi szempontból ellenőrizte: </w:t>
      </w:r>
      <w:r w:rsidRPr="001058BD">
        <w:rPr>
          <w:rFonts w:ascii="Arial" w:hAnsi="Arial" w:cs="Arial"/>
          <w:sz w:val="24"/>
          <w:szCs w:val="24"/>
        </w:rPr>
        <w:t>dr. Tüske Róbert jegyző</w:t>
      </w:r>
    </w:p>
    <w:p w:rsidR="00055E81" w:rsidRPr="002D4BC8" w:rsidRDefault="00055E81" w:rsidP="00055E8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55E81" w:rsidRDefault="00055E81" w:rsidP="00055E8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55E81" w:rsidRDefault="00055E81" w:rsidP="00055E81">
      <w:pPr>
        <w:spacing w:after="0" w:line="240" w:lineRule="auto"/>
        <w:ind w:left="5664" w:firstLine="708"/>
        <w:jc w:val="both"/>
        <w:rPr>
          <w:rFonts w:ascii="Arial" w:hAnsi="Arial" w:cs="Arial"/>
        </w:rPr>
      </w:pPr>
    </w:p>
    <w:p w:rsidR="00055E81" w:rsidRDefault="00055E81" w:rsidP="00055E81">
      <w:pPr>
        <w:spacing w:after="0" w:line="240" w:lineRule="auto"/>
        <w:ind w:left="5664" w:firstLine="708"/>
        <w:jc w:val="both"/>
        <w:rPr>
          <w:rFonts w:ascii="Arial" w:hAnsi="Arial" w:cs="Arial"/>
        </w:rPr>
      </w:pPr>
    </w:p>
    <w:p w:rsidR="00055E81" w:rsidRPr="007925E2" w:rsidRDefault="00055E81" w:rsidP="00055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5E81" w:rsidRDefault="00055E81" w:rsidP="00055E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25E2">
        <w:rPr>
          <w:rFonts w:ascii="Arial" w:hAnsi="Arial" w:cs="Arial"/>
          <w:sz w:val="24"/>
          <w:szCs w:val="24"/>
        </w:rPr>
        <w:tab/>
      </w:r>
      <w:r w:rsidRPr="007925E2">
        <w:rPr>
          <w:rFonts w:ascii="Arial" w:hAnsi="Arial" w:cs="Arial"/>
          <w:sz w:val="24"/>
          <w:szCs w:val="24"/>
        </w:rPr>
        <w:tab/>
      </w:r>
      <w:r w:rsidRPr="007925E2">
        <w:rPr>
          <w:rFonts w:ascii="Arial" w:hAnsi="Arial" w:cs="Arial"/>
          <w:sz w:val="24"/>
          <w:szCs w:val="24"/>
        </w:rPr>
        <w:tab/>
      </w:r>
      <w:r w:rsidRPr="007925E2">
        <w:rPr>
          <w:rFonts w:ascii="Arial" w:hAnsi="Arial" w:cs="Arial"/>
          <w:sz w:val="24"/>
          <w:szCs w:val="24"/>
        </w:rPr>
        <w:tab/>
      </w:r>
      <w:r w:rsidRPr="007925E2">
        <w:rPr>
          <w:rFonts w:ascii="Arial" w:hAnsi="Arial" w:cs="Arial"/>
          <w:sz w:val="24"/>
          <w:szCs w:val="24"/>
        </w:rPr>
        <w:tab/>
      </w:r>
      <w:r w:rsidRPr="007925E2">
        <w:rPr>
          <w:rFonts w:ascii="Arial" w:hAnsi="Arial" w:cs="Arial"/>
          <w:sz w:val="24"/>
          <w:szCs w:val="24"/>
        </w:rPr>
        <w:tab/>
      </w:r>
      <w:r w:rsidRPr="007925E2">
        <w:rPr>
          <w:rFonts w:ascii="Arial" w:hAnsi="Arial" w:cs="Arial"/>
          <w:sz w:val="24"/>
          <w:szCs w:val="24"/>
        </w:rPr>
        <w:tab/>
      </w:r>
      <w:r w:rsidRPr="007925E2"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 xml:space="preserve">      Naszádos Péter</w:t>
      </w:r>
    </w:p>
    <w:p w:rsidR="00055E81" w:rsidRPr="007925E2" w:rsidRDefault="00055E81" w:rsidP="00055E81">
      <w:pPr>
        <w:spacing w:after="0" w:line="240" w:lineRule="auto"/>
        <w:ind w:left="5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Hévíz Város P</w:t>
      </w:r>
      <w:r w:rsidRPr="007925E2">
        <w:rPr>
          <w:rFonts w:ascii="Arial" w:hAnsi="Arial" w:cs="Arial"/>
          <w:sz w:val="24"/>
          <w:szCs w:val="24"/>
        </w:rPr>
        <w:t>olgármester</w:t>
      </w:r>
      <w:r>
        <w:rPr>
          <w:rFonts w:ascii="Arial" w:hAnsi="Arial" w:cs="Arial"/>
          <w:sz w:val="24"/>
          <w:szCs w:val="24"/>
        </w:rPr>
        <w:t>e</w:t>
      </w:r>
    </w:p>
    <w:p w:rsidR="00055E81" w:rsidRDefault="00055E81" w:rsidP="00055E8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E000F3" w:rsidRDefault="00E000F3">
      <w:pPr>
        <w:spacing w:after="0" w:line="100" w:lineRule="atLeast"/>
        <w:jc w:val="both"/>
        <w:rPr>
          <w:rFonts w:ascii="Arial" w:hAnsi="Arial" w:cs="Arial"/>
          <w:sz w:val="24"/>
          <w:szCs w:val="24"/>
        </w:rPr>
      </w:pPr>
    </w:p>
    <w:p w:rsidR="00E000F3" w:rsidRDefault="00E000F3">
      <w:pPr>
        <w:spacing w:after="0" w:line="100" w:lineRule="atLeast"/>
        <w:rPr>
          <w:rFonts w:ascii="Arial" w:hAnsi="Arial" w:cs="Arial"/>
          <w:sz w:val="24"/>
          <w:szCs w:val="24"/>
        </w:rPr>
      </w:pPr>
    </w:p>
    <w:p w:rsidR="00E000F3" w:rsidRDefault="00E000F3">
      <w:pPr>
        <w:spacing w:after="0" w:line="100" w:lineRule="atLeast"/>
        <w:rPr>
          <w:rFonts w:ascii="Arial" w:hAnsi="Arial" w:cs="Arial"/>
          <w:sz w:val="24"/>
          <w:szCs w:val="24"/>
        </w:rPr>
      </w:pPr>
    </w:p>
    <w:p w:rsidR="009A092B" w:rsidRDefault="009A092B">
      <w:pPr>
        <w:spacing w:after="0" w:line="100" w:lineRule="atLeast"/>
        <w:rPr>
          <w:rFonts w:ascii="Arial" w:hAnsi="Arial" w:cs="Arial"/>
          <w:sz w:val="24"/>
          <w:szCs w:val="24"/>
        </w:rPr>
      </w:pPr>
    </w:p>
    <w:p w:rsidR="009A092B" w:rsidRDefault="009A092B">
      <w:pPr>
        <w:spacing w:after="0" w:line="100" w:lineRule="atLeast"/>
        <w:rPr>
          <w:rFonts w:ascii="Arial" w:hAnsi="Arial" w:cs="Arial"/>
          <w:sz w:val="24"/>
          <w:szCs w:val="24"/>
        </w:rPr>
      </w:pPr>
    </w:p>
    <w:p w:rsidR="00E000F3" w:rsidRDefault="00E000F3">
      <w:pPr>
        <w:pStyle w:val="lfej"/>
      </w:pPr>
    </w:p>
    <w:p w:rsidR="00E000F3" w:rsidRDefault="00E000F3"/>
    <w:p w:rsidR="0014028B" w:rsidRDefault="0014028B">
      <w:pPr>
        <w:sectPr w:rsidR="0014028B">
          <w:pgSz w:w="11906" w:h="16838"/>
          <w:pgMar w:top="624" w:right="1531" w:bottom="776" w:left="1531" w:header="567" w:footer="720" w:gutter="0"/>
          <w:cols w:space="708"/>
          <w:docGrid w:linePitch="600" w:charSpace="36864"/>
        </w:sectPr>
      </w:pPr>
    </w:p>
    <w:p w:rsidR="00E000F3" w:rsidRDefault="00E000F3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</w:p>
    <w:p w:rsidR="005078F3" w:rsidRDefault="005078F3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E000F3" w:rsidRDefault="00E000F3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Tárgy és tényállás ismertetése</w:t>
      </w:r>
    </w:p>
    <w:p w:rsidR="005078F3" w:rsidRDefault="005078F3" w:rsidP="009E503A">
      <w:pPr>
        <w:spacing w:after="0" w:line="100" w:lineRule="atLeast"/>
        <w:rPr>
          <w:rFonts w:ascii="Arial" w:hAnsi="Arial" w:cs="Arial"/>
          <w:b/>
          <w:sz w:val="24"/>
          <w:szCs w:val="24"/>
        </w:rPr>
      </w:pPr>
    </w:p>
    <w:p w:rsidR="00E000F3" w:rsidRDefault="00E000F3">
      <w:pPr>
        <w:spacing w:before="28" w:after="28" w:line="10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Tisztelt Képviselő-testület!</w:t>
      </w:r>
    </w:p>
    <w:p w:rsidR="00140670" w:rsidRDefault="00140670">
      <w:pPr>
        <w:spacing w:before="28" w:after="28" w:line="100" w:lineRule="atLeast"/>
        <w:jc w:val="both"/>
        <w:rPr>
          <w:rFonts w:ascii="Arial" w:hAnsi="Arial" w:cs="Arial"/>
          <w:b/>
        </w:rPr>
      </w:pPr>
    </w:p>
    <w:p w:rsidR="000E3B2F" w:rsidRDefault="000E3B2F">
      <w:p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szociális igazgatásról és a szociális ellátásokról szóló 1993. évi III. tv. (a továbbiakban: Szoc.tv.) 114. § (1) bekezdése, valamint a gyermekek védelméről és a gyámügyi igazgatásról szóló 1997. évi XXXI. törvény (a továbbiakban: Gyvt.) 146. §-a értelmében a személyes gondoskodást nyújtó szociális ellátásokért, a </w:t>
      </w:r>
      <w:r w:rsidRPr="000E3B2F">
        <w:rPr>
          <w:rFonts w:ascii="Arial" w:hAnsi="Arial" w:cs="Arial"/>
        </w:rPr>
        <w:t xml:space="preserve">személyes gondoskodást nyújtó </w:t>
      </w:r>
      <w:r>
        <w:rPr>
          <w:rFonts w:ascii="Arial" w:hAnsi="Arial" w:cs="Arial"/>
        </w:rPr>
        <w:t xml:space="preserve">gyermekjóléti </w:t>
      </w:r>
      <w:r w:rsidRPr="000E3B2F">
        <w:rPr>
          <w:rFonts w:ascii="Arial" w:hAnsi="Arial" w:cs="Arial"/>
        </w:rPr>
        <w:t>alapellátás keretében biztosított gyermekek napközbeni ellátásáért és gyermekek átmeneti gondozásáért</w:t>
      </w:r>
      <w:r>
        <w:rPr>
          <w:rFonts w:ascii="Arial" w:hAnsi="Arial" w:cs="Arial"/>
        </w:rPr>
        <w:t xml:space="preserve"> térítési díjat kell fizetni. </w:t>
      </w:r>
    </w:p>
    <w:p w:rsidR="000E3B2F" w:rsidRDefault="000E3B2F">
      <w:pPr>
        <w:spacing w:before="28" w:after="28" w:line="100" w:lineRule="atLeast"/>
        <w:jc w:val="both"/>
        <w:rPr>
          <w:rFonts w:ascii="Arial" w:hAnsi="Arial" w:cs="Arial"/>
        </w:rPr>
      </w:pPr>
    </w:p>
    <w:p w:rsidR="00E000F3" w:rsidRDefault="00196FCE">
      <w:p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A Szoc</w:t>
      </w:r>
      <w:r w:rsidR="00C86D83">
        <w:rPr>
          <w:rFonts w:ascii="Arial" w:hAnsi="Arial" w:cs="Arial"/>
        </w:rPr>
        <w:t>.</w:t>
      </w:r>
      <w:r>
        <w:rPr>
          <w:rFonts w:ascii="Arial" w:hAnsi="Arial" w:cs="Arial"/>
        </w:rPr>
        <w:t>tv. 92. § (1) bekezdése alapján a személyes gondoskodás nyújtó ellátásokról, azok igénybevételéről, valamint a fizetendő térítési díjakról a fenntartó önkormányzat rendeletet alkot.</w:t>
      </w:r>
      <w:r w:rsidR="003F7327">
        <w:rPr>
          <w:rFonts w:ascii="Arial" w:hAnsi="Arial" w:cs="Arial"/>
        </w:rPr>
        <w:t xml:space="preserve"> Hévíz Város Önkormányzat</w:t>
      </w:r>
      <w:r w:rsidR="00151474">
        <w:rPr>
          <w:rFonts w:ascii="Arial" w:hAnsi="Arial" w:cs="Arial"/>
        </w:rPr>
        <w:t xml:space="preserve"> Képviselő-testülete a</w:t>
      </w:r>
      <w:r w:rsidR="00E000F3">
        <w:rPr>
          <w:rFonts w:ascii="Arial" w:hAnsi="Arial" w:cs="Arial"/>
        </w:rPr>
        <w:t xml:space="preserve"> szociális szolgáltatások és a személyes gondoskodást nyújtó gyermekjóléti ellátások szabályai</w:t>
      </w:r>
      <w:r w:rsidR="00BA2AD8">
        <w:rPr>
          <w:rFonts w:ascii="Arial" w:hAnsi="Arial" w:cs="Arial"/>
        </w:rPr>
        <w:t>t a 21/2014. (IV</w:t>
      </w:r>
      <w:r w:rsidR="00E000F3">
        <w:rPr>
          <w:rFonts w:ascii="Arial" w:hAnsi="Arial" w:cs="Arial"/>
        </w:rPr>
        <w:t xml:space="preserve">. 29.) önkormányzati rendeletében (a továbbiakban: </w:t>
      </w:r>
      <w:proofErr w:type="spellStart"/>
      <w:r w:rsidR="00E000F3">
        <w:rPr>
          <w:rFonts w:ascii="Arial" w:hAnsi="Arial" w:cs="Arial"/>
        </w:rPr>
        <w:t>Ör</w:t>
      </w:r>
      <w:proofErr w:type="spellEnd"/>
      <w:r w:rsidR="00E000F3">
        <w:rPr>
          <w:rFonts w:ascii="Arial" w:hAnsi="Arial" w:cs="Arial"/>
        </w:rPr>
        <w:t>.) határozta meg.</w:t>
      </w:r>
    </w:p>
    <w:p w:rsidR="00B81BF7" w:rsidRDefault="00B81BF7">
      <w:pPr>
        <w:spacing w:before="28" w:after="28" w:line="100" w:lineRule="atLeast"/>
        <w:jc w:val="both"/>
        <w:rPr>
          <w:rFonts w:ascii="Arial" w:hAnsi="Arial" w:cs="Arial"/>
        </w:rPr>
      </w:pPr>
    </w:p>
    <w:p w:rsidR="00941554" w:rsidRDefault="00B81BF7">
      <w:p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A Szoc</w:t>
      </w:r>
      <w:r w:rsidR="00C86D83">
        <w:rPr>
          <w:rFonts w:ascii="Arial" w:hAnsi="Arial" w:cs="Arial"/>
        </w:rPr>
        <w:t>.</w:t>
      </w:r>
      <w:r>
        <w:rPr>
          <w:rFonts w:ascii="Arial" w:hAnsi="Arial" w:cs="Arial"/>
        </w:rPr>
        <w:t>tv.</w:t>
      </w:r>
      <w:r w:rsidR="00501C81">
        <w:rPr>
          <w:rFonts w:ascii="Arial" w:hAnsi="Arial" w:cs="Arial"/>
        </w:rPr>
        <w:t xml:space="preserve">, </w:t>
      </w:r>
      <w:r w:rsidR="00E000F3">
        <w:rPr>
          <w:rFonts w:ascii="Arial" w:hAnsi="Arial" w:cs="Arial"/>
        </w:rPr>
        <w:t>a Gyvt.</w:t>
      </w:r>
      <w:r w:rsidR="000E3B2F">
        <w:rPr>
          <w:rFonts w:ascii="Arial" w:hAnsi="Arial" w:cs="Arial"/>
        </w:rPr>
        <w:t>,</w:t>
      </w:r>
      <w:r w:rsidR="00E000F3">
        <w:rPr>
          <w:rFonts w:ascii="Arial" w:hAnsi="Arial" w:cs="Arial"/>
        </w:rPr>
        <w:t xml:space="preserve"> </w:t>
      </w:r>
      <w:r w:rsidR="00727E42">
        <w:rPr>
          <w:rFonts w:ascii="Arial" w:hAnsi="Arial" w:cs="Arial"/>
        </w:rPr>
        <w:t xml:space="preserve">továbbá a részletes szabályokat tartalmazó végrehajtási rendeletben </w:t>
      </w:r>
      <w:r w:rsidR="00E000F3">
        <w:rPr>
          <w:rFonts w:ascii="Arial" w:hAnsi="Arial" w:cs="Arial"/>
        </w:rPr>
        <w:t xml:space="preserve">rögzítettek miatt </w:t>
      </w:r>
      <w:r>
        <w:rPr>
          <w:rFonts w:ascii="Arial" w:hAnsi="Arial" w:cs="Arial"/>
        </w:rPr>
        <w:t xml:space="preserve">minden évben felülvizsgálatra kerülnek a </w:t>
      </w:r>
      <w:r w:rsidR="00727E42">
        <w:rPr>
          <w:rFonts w:ascii="Arial" w:hAnsi="Arial" w:cs="Arial"/>
        </w:rPr>
        <w:t xml:space="preserve">személyes gondoskodást nyújtó szociális és gyermekjóléti szolgáltatások igénybevételéért fizetendő térítési díjak. </w:t>
      </w:r>
    </w:p>
    <w:p w:rsidR="001111B6" w:rsidRDefault="001111B6" w:rsidP="00B46EC6">
      <w:pPr>
        <w:spacing w:after="0" w:line="240" w:lineRule="auto"/>
        <w:jc w:val="both"/>
        <w:rPr>
          <w:rFonts w:ascii="Arial" w:hAnsi="Arial" w:cs="Arial"/>
          <w:szCs w:val="28"/>
        </w:rPr>
      </w:pPr>
    </w:p>
    <w:p w:rsidR="00E000F3" w:rsidRDefault="00E000F3">
      <w:p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A Szoc.tv. 115. §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(1</w:t>
      </w:r>
      <w:r w:rsidR="00501C81">
        <w:rPr>
          <w:rFonts w:ascii="Arial" w:hAnsi="Arial" w:cs="Arial"/>
        </w:rPr>
        <w:t>)</w:t>
      </w:r>
      <w:r w:rsidR="00501C81">
        <w:rPr>
          <w:rFonts w:ascii="Arial" w:hAnsi="Arial" w:cs="Arial"/>
          <w:vertAlign w:val="superscript"/>
        </w:rPr>
        <w:t> </w:t>
      </w:r>
      <w:r w:rsidR="00501C81">
        <w:rPr>
          <w:rFonts w:ascii="Arial" w:hAnsi="Arial" w:cs="Arial"/>
        </w:rPr>
        <w:t>bekezdése</w:t>
      </w:r>
      <w:r>
        <w:rPr>
          <w:rFonts w:ascii="Arial" w:hAnsi="Arial" w:cs="Arial"/>
        </w:rPr>
        <w:t xml:space="preserve"> alapján</w:t>
      </w:r>
      <w:r w:rsidR="00501C81">
        <w:rPr>
          <w:rFonts w:ascii="Arial" w:hAnsi="Arial" w:cs="Arial"/>
        </w:rPr>
        <w:t xml:space="preserve"> </w:t>
      </w:r>
      <w:r w:rsidR="00501C81" w:rsidRPr="000E3B2F">
        <w:rPr>
          <w:rFonts w:ascii="Arial" w:hAnsi="Arial" w:cs="Arial"/>
          <w:b/>
        </w:rPr>
        <w:t>a</w:t>
      </w:r>
      <w:r w:rsidRPr="000E3B2F">
        <w:rPr>
          <w:rFonts w:ascii="Arial" w:hAnsi="Arial" w:cs="Arial"/>
          <w:b/>
        </w:rPr>
        <w:t>z intézményi térítési díj a személyes gondoskodás körébe tartozó szociális ellátások ellenértékeként megállapított összeg</w:t>
      </w:r>
      <w:r>
        <w:rPr>
          <w:rFonts w:ascii="Arial" w:hAnsi="Arial" w:cs="Arial"/>
        </w:rPr>
        <w:t xml:space="preserve"> (a továbbiakban: intézményi térítési díj). </w:t>
      </w:r>
      <w:r w:rsidRPr="00CA2855">
        <w:rPr>
          <w:rFonts w:ascii="Arial" w:hAnsi="Arial" w:cs="Arial"/>
        </w:rPr>
        <w:t xml:space="preserve">Az intézményi térítési díjat a </w:t>
      </w:r>
      <w:r w:rsidRPr="00A3412D">
        <w:rPr>
          <w:rFonts w:ascii="Arial" w:hAnsi="Arial" w:cs="Arial"/>
          <w:b/>
        </w:rPr>
        <w:t xml:space="preserve">fenntartó tárgyév április 1-jéig állapítja meg. </w:t>
      </w:r>
      <w:r w:rsidRPr="00CA2855">
        <w:rPr>
          <w:rFonts w:ascii="Arial" w:hAnsi="Arial" w:cs="Arial"/>
        </w:rPr>
        <w:t>Az intézményi térítési</w:t>
      </w:r>
      <w:r>
        <w:rPr>
          <w:rFonts w:ascii="Arial" w:hAnsi="Arial" w:cs="Arial"/>
        </w:rPr>
        <w:t xml:space="preserve"> díj összege nem haladhatja meg a szolgáltatási önköltséget. Az intézményi térítési díj </w:t>
      </w:r>
      <w:r w:rsidRPr="00A3412D">
        <w:rPr>
          <w:rFonts w:ascii="Arial" w:hAnsi="Arial" w:cs="Arial"/>
          <w:b/>
        </w:rPr>
        <w:t>év közben egy alkalommal</w:t>
      </w:r>
      <w:r>
        <w:rPr>
          <w:rFonts w:ascii="Arial" w:hAnsi="Arial" w:cs="Arial"/>
        </w:rPr>
        <w:t xml:space="preserve">, támogatott lakhatás esetében két alkalommal </w:t>
      </w:r>
      <w:r w:rsidRPr="00A3412D">
        <w:rPr>
          <w:rFonts w:ascii="Arial" w:hAnsi="Arial" w:cs="Arial"/>
          <w:b/>
        </w:rPr>
        <w:t>korrigálható</w:t>
      </w:r>
      <w:r>
        <w:rPr>
          <w:rFonts w:ascii="Arial" w:hAnsi="Arial" w:cs="Arial"/>
        </w:rPr>
        <w:t xml:space="preserve">. Az intézményi térítési díjat integrált intézmény esetében is szolgáltatásonként kell meghatározni, ilyen esetben az önköltség számítása során a közös költségelemeket a </w:t>
      </w:r>
      <w:proofErr w:type="spellStart"/>
      <w:r>
        <w:rPr>
          <w:rFonts w:ascii="Arial" w:hAnsi="Arial" w:cs="Arial"/>
        </w:rPr>
        <w:t>szolgáltatásonkénti</w:t>
      </w:r>
      <w:proofErr w:type="spellEnd"/>
      <w:r>
        <w:rPr>
          <w:rFonts w:ascii="Arial" w:hAnsi="Arial" w:cs="Arial"/>
        </w:rPr>
        <w:t xml:space="preserve"> közvetlen költségek arányában kell megosztani. </w:t>
      </w:r>
    </w:p>
    <w:p w:rsidR="00581AB7" w:rsidRDefault="00581AB7" w:rsidP="00A75F2D">
      <w:pPr>
        <w:spacing w:after="0" w:line="100" w:lineRule="atLeast"/>
        <w:jc w:val="both"/>
        <w:rPr>
          <w:rFonts w:ascii="Arial" w:hAnsi="Arial" w:cs="Arial"/>
        </w:rPr>
      </w:pPr>
    </w:p>
    <w:p w:rsidR="000E3B2F" w:rsidRDefault="000E3B2F" w:rsidP="000E3B2F">
      <w:pPr>
        <w:spacing w:after="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Gyvt</w:t>
      </w:r>
      <w:proofErr w:type="spellEnd"/>
      <w:r>
        <w:rPr>
          <w:rFonts w:ascii="Arial" w:hAnsi="Arial" w:cs="Arial"/>
        </w:rPr>
        <w:t xml:space="preserve"> 147. §-a szerint a fenntartó </w:t>
      </w:r>
      <w:r w:rsidRPr="000E3B2F">
        <w:rPr>
          <w:rFonts w:ascii="Arial" w:hAnsi="Arial" w:cs="Arial"/>
        </w:rPr>
        <w:t xml:space="preserve">jogszabályban meghatározottak szerint megállapítja </w:t>
      </w:r>
      <w:r>
        <w:rPr>
          <w:rFonts w:ascii="Arial" w:hAnsi="Arial" w:cs="Arial"/>
        </w:rPr>
        <w:t>az</w:t>
      </w:r>
      <w:r w:rsidRPr="000E3B2F">
        <w:rPr>
          <w:rFonts w:ascii="Arial" w:hAnsi="Arial" w:cs="Arial"/>
        </w:rPr>
        <w:t xml:space="preserve"> ellátások intézményi térítési díját, amely – a gyermekétkeztetés kivételével – a szolgáltatási önköltség és a központi költségvetésről szóló törvényben biztosított támogatás különbözete. A bölcsőde, mini bölcsőde esetében az intézményi térítési díjat külön meg kell határozni a gyermek gondozására, nevelésére, nappali felügyeletére és a vele történő foglalkozásra (a továbbiakban együtt: gondozására), valamint </w:t>
      </w:r>
      <w:r w:rsidR="00AF2A13" w:rsidRPr="000E3B2F">
        <w:rPr>
          <w:rFonts w:ascii="Arial" w:hAnsi="Arial" w:cs="Arial"/>
        </w:rPr>
        <w:t>a gyermekétkeztetésre</w:t>
      </w:r>
      <w:r w:rsidRPr="000E3B2F">
        <w:rPr>
          <w:rFonts w:ascii="Arial" w:hAnsi="Arial" w:cs="Arial"/>
        </w:rPr>
        <w:t xml:space="preserve"> vonatkozóan.</w:t>
      </w:r>
      <w:r w:rsidR="00AF2A13">
        <w:rPr>
          <w:rFonts w:ascii="Arial" w:hAnsi="Arial" w:cs="Arial"/>
        </w:rPr>
        <w:t xml:space="preserve"> </w:t>
      </w:r>
      <w:r w:rsidRPr="00AF2A13">
        <w:rPr>
          <w:rFonts w:ascii="Arial" w:hAnsi="Arial" w:cs="Arial"/>
          <w:b/>
        </w:rPr>
        <w:t xml:space="preserve">A szolgáltatási önköltséget a tárgyévre tervezett adatok alapján a tárgyév április elsejéig kell megállapítani. </w:t>
      </w:r>
      <w:r w:rsidRPr="000E3B2F">
        <w:rPr>
          <w:rFonts w:ascii="Arial" w:hAnsi="Arial" w:cs="Arial"/>
        </w:rPr>
        <w:t>A szolgáltatási önköltség év közben egy alkalommal korrigálható, ha azt a tárgyidőszaki folyamatok indokolják.</w:t>
      </w:r>
      <w:r w:rsidR="00AF2A13">
        <w:rPr>
          <w:rFonts w:ascii="Arial" w:hAnsi="Arial" w:cs="Arial"/>
        </w:rPr>
        <w:t xml:space="preserve"> </w:t>
      </w:r>
      <w:r w:rsidRPr="000E3B2F">
        <w:rPr>
          <w:rFonts w:ascii="Arial" w:hAnsi="Arial" w:cs="Arial"/>
        </w:rPr>
        <w:t xml:space="preserve">A fenntartó az intézményi térítési díjat </w:t>
      </w:r>
      <w:r w:rsidR="00AF2A13">
        <w:rPr>
          <w:rFonts w:ascii="Arial" w:hAnsi="Arial" w:cs="Arial"/>
        </w:rPr>
        <w:t>a fentiek</w:t>
      </w:r>
      <w:r w:rsidRPr="000E3B2F">
        <w:rPr>
          <w:rFonts w:ascii="Arial" w:hAnsi="Arial" w:cs="Arial"/>
        </w:rPr>
        <w:t xml:space="preserve"> szerint kiszámított és külön jogszabály szerint dokumentált térítési díjnál alacsonyabb összegben is meghatározhatja.</w:t>
      </w:r>
    </w:p>
    <w:p w:rsidR="00AF2A13" w:rsidRDefault="00AF2A13" w:rsidP="00A3412D">
      <w:pPr>
        <w:spacing w:before="28" w:after="28" w:line="100" w:lineRule="atLeast"/>
        <w:jc w:val="both"/>
        <w:rPr>
          <w:rFonts w:ascii="Arial" w:hAnsi="Arial" w:cs="Arial"/>
        </w:rPr>
      </w:pPr>
    </w:p>
    <w:p w:rsidR="00AF2A13" w:rsidRPr="00AF2A13" w:rsidRDefault="00AF2A13" w:rsidP="00AF2A13">
      <w:p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A személyes gondoskodást nyújtó szociális ellátások térítési díjáról szóló 29/1993. (II. 17.) Korm. rendelet 3. § (1) bekezdése szerint a</w:t>
      </w:r>
      <w:r w:rsidRPr="00AF2A13">
        <w:rPr>
          <w:rFonts w:ascii="Arial" w:hAnsi="Arial" w:cs="Arial"/>
        </w:rPr>
        <w:t>z intézményi térítési díjat és a személyi térítési díjat</w:t>
      </w:r>
    </w:p>
    <w:p w:rsidR="00AF2A13" w:rsidRDefault="00AF2A13" w:rsidP="00AF2A13">
      <w:pPr>
        <w:pStyle w:val="Listaszerbekezds"/>
        <w:numPr>
          <w:ilvl w:val="0"/>
          <w:numId w:val="16"/>
        </w:numPr>
        <w:spacing w:before="28" w:after="28" w:line="100" w:lineRule="atLeast"/>
        <w:jc w:val="both"/>
        <w:rPr>
          <w:rFonts w:ascii="Arial" w:hAnsi="Arial" w:cs="Arial"/>
        </w:rPr>
      </w:pPr>
      <w:r w:rsidRPr="00AF2A13">
        <w:rPr>
          <w:rFonts w:ascii="Arial" w:hAnsi="Arial" w:cs="Arial"/>
        </w:rPr>
        <w:t>étkeztetés esetén ellátási napra,</w:t>
      </w:r>
    </w:p>
    <w:p w:rsidR="00AF2A13" w:rsidRDefault="00AF2A13" w:rsidP="00AF2A13">
      <w:pPr>
        <w:pStyle w:val="Listaszerbekezds"/>
        <w:numPr>
          <w:ilvl w:val="0"/>
          <w:numId w:val="16"/>
        </w:numPr>
        <w:spacing w:before="28" w:after="28" w:line="100" w:lineRule="atLeast"/>
        <w:jc w:val="both"/>
        <w:rPr>
          <w:rFonts w:ascii="Arial" w:hAnsi="Arial" w:cs="Arial"/>
        </w:rPr>
      </w:pPr>
      <w:r w:rsidRPr="00AF2A13">
        <w:rPr>
          <w:rFonts w:ascii="Arial" w:hAnsi="Arial" w:cs="Arial"/>
        </w:rPr>
        <w:t>házi segítségnyújtás esetén gondozási órára,</w:t>
      </w:r>
    </w:p>
    <w:p w:rsidR="00AF2A13" w:rsidRDefault="00AF2A13" w:rsidP="00AF2A13">
      <w:pPr>
        <w:pStyle w:val="Listaszerbekezds"/>
        <w:numPr>
          <w:ilvl w:val="0"/>
          <w:numId w:val="16"/>
        </w:numPr>
        <w:spacing w:before="28" w:after="28" w:line="100" w:lineRule="atLeast"/>
        <w:jc w:val="both"/>
        <w:rPr>
          <w:rFonts w:ascii="Arial" w:hAnsi="Arial" w:cs="Arial"/>
        </w:rPr>
      </w:pPr>
      <w:r w:rsidRPr="00AF2A13">
        <w:rPr>
          <w:rFonts w:ascii="Arial" w:hAnsi="Arial" w:cs="Arial"/>
        </w:rPr>
        <w:t>jelzőrendszeres házi segítségnyújtás esetén ellátási napra,</w:t>
      </w:r>
    </w:p>
    <w:p w:rsidR="00AF2A13" w:rsidRDefault="00AF2A13" w:rsidP="00AF2A13">
      <w:pPr>
        <w:pStyle w:val="Listaszerbekezds"/>
        <w:numPr>
          <w:ilvl w:val="0"/>
          <w:numId w:val="16"/>
        </w:numPr>
        <w:spacing w:before="28" w:after="28" w:line="100" w:lineRule="atLeast"/>
        <w:jc w:val="both"/>
        <w:rPr>
          <w:rFonts w:ascii="Arial" w:hAnsi="Arial" w:cs="Arial"/>
        </w:rPr>
      </w:pPr>
      <w:r w:rsidRPr="00AF2A13">
        <w:rPr>
          <w:rFonts w:ascii="Arial" w:hAnsi="Arial" w:cs="Arial"/>
        </w:rPr>
        <w:t>nappali ellátás esetén ellátási napra,</w:t>
      </w:r>
    </w:p>
    <w:p w:rsidR="00AF2A13" w:rsidRDefault="00AF2A13" w:rsidP="00AF2A13">
      <w:pPr>
        <w:pStyle w:val="Listaszerbekezds"/>
        <w:numPr>
          <w:ilvl w:val="0"/>
          <w:numId w:val="16"/>
        </w:numPr>
        <w:spacing w:before="28" w:after="28" w:line="100" w:lineRule="atLeast"/>
        <w:jc w:val="both"/>
        <w:rPr>
          <w:rFonts w:ascii="Arial" w:hAnsi="Arial" w:cs="Arial"/>
        </w:rPr>
      </w:pPr>
      <w:r w:rsidRPr="00AF2A13">
        <w:rPr>
          <w:rFonts w:ascii="Arial" w:hAnsi="Arial" w:cs="Arial"/>
        </w:rPr>
        <w:t>bentlakásos intézményi ellátás esetén ellátási napra</w:t>
      </w:r>
      <w:r>
        <w:rPr>
          <w:rFonts w:ascii="Arial" w:hAnsi="Arial" w:cs="Arial"/>
        </w:rPr>
        <w:t xml:space="preserve"> </w:t>
      </w:r>
      <w:r w:rsidRPr="00AF2A13">
        <w:rPr>
          <w:rFonts w:ascii="Arial" w:hAnsi="Arial" w:cs="Arial"/>
        </w:rPr>
        <w:t>kell meghatározni.</w:t>
      </w:r>
    </w:p>
    <w:p w:rsidR="00AF2A13" w:rsidRPr="00AF2A13" w:rsidRDefault="00AF2A13" w:rsidP="00AF2A13">
      <w:pPr>
        <w:pStyle w:val="Listaszerbekezds"/>
        <w:spacing w:before="28" w:after="28" w:line="100" w:lineRule="atLeast"/>
        <w:jc w:val="both"/>
        <w:rPr>
          <w:rFonts w:ascii="Arial" w:hAnsi="Arial" w:cs="Arial"/>
        </w:rPr>
      </w:pPr>
    </w:p>
    <w:p w:rsidR="00AF2A13" w:rsidRDefault="00AF2A13" w:rsidP="00A3412D">
      <w:p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2026. évre megállapított szolgáltatási önköltség összege az előző évi adatokkal összevetve </w:t>
      </w:r>
      <w:r w:rsidR="001E53D2">
        <w:rPr>
          <w:rFonts w:ascii="Arial" w:hAnsi="Arial" w:cs="Arial"/>
        </w:rPr>
        <w:t>emelkedést</w:t>
      </w:r>
      <w:r>
        <w:rPr>
          <w:rFonts w:ascii="Arial" w:hAnsi="Arial" w:cs="Arial"/>
        </w:rPr>
        <w:t xml:space="preserve"> mutat.</w:t>
      </w:r>
    </w:p>
    <w:p w:rsidR="00AF2A13" w:rsidRDefault="00AF2A13" w:rsidP="00A3412D">
      <w:pPr>
        <w:spacing w:before="28" w:after="28" w:line="100" w:lineRule="atLeast"/>
        <w:jc w:val="both"/>
        <w:rPr>
          <w:rFonts w:ascii="Arial" w:hAnsi="Arial" w:cs="Arial"/>
        </w:rPr>
      </w:pPr>
    </w:p>
    <w:p w:rsidR="00AF2A13" w:rsidRDefault="00AF2A13" w:rsidP="00A3412D">
      <w:p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 térítési díjakat legutóbb a képviselő-testüle</w:t>
      </w:r>
      <w:r w:rsidR="001E53D2">
        <w:rPr>
          <w:rFonts w:ascii="Arial" w:hAnsi="Arial" w:cs="Arial"/>
        </w:rPr>
        <w:t>t a</w:t>
      </w:r>
      <w:r w:rsidR="00252D48">
        <w:rPr>
          <w:rFonts w:ascii="Arial" w:hAnsi="Arial" w:cs="Arial"/>
        </w:rPr>
        <w:t xml:space="preserve"> 2025. szeptember hónapban tartott ülésén korrigálta</w:t>
      </w:r>
      <w:r w:rsidR="001E53D2">
        <w:rPr>
          <w:rFonts w:ascii="Arial" w:hAnsi="Arial" w:cs="Arial"/>
        </w:rPr>
        <w:t>. Ekkor döntés született a térítési díjak kis mértékű emeléséről, mely</w:t>
      </w:r>
      <w:r w:rsidR="00252D48">
        <w:rPr>
          <w:rFonts w:ascii="Arial" w:hAnsi="Arial" w:cs="Arial"/>
        </w:rPr>
        <w:t xml:space="preserve"> 2025. november 1. napjával lépett hatályba. </w:t>
      </w:r>
    </w:p>
    <w:p w:rsidR="00252D48" w:rsidRDefault="00252D48" w:rsidP="00A3412D">
      <w:p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A térítési díj emeléssel a térítési díjak az alábbiak szerint változtak:</w:t>
      </w:r>
    </w:p>
    <w:p w:rsidR="00252D48" w:rsidRDefault="00252D48" w:rsidP="00252D48">
      <w:pPr>
        <w:pStyle w:val="Listaszerbekezds"/>
        <w:numPr>
          <w:ilvl w:val="0"/>
          <w:numId w:val="17"/>
        </w:num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étkeztetés szállítási díja 280,-Ft-ról 300,-Ft/adagra emelkedett (7 %),</w:t>
      </w:r>
    </w:p>
    <w:p w:rsidR="00252D48" w:rsidRDefault="00252D48" w:rsidP="00252D48">
      <w:pPr>
        <w:pStyle w:val="Listaszerbekezds"/>
        <w:numPr>
          <w:ilvl w:val="0"/>
          <w:numId w:val="17"/>
        </w:num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a házi segítségnyújtás térítési díja 1.200,-Ft-ról 1.300,-Ft/fő/gondozási órára emelkedett (8 %),</w:t>
      </w:r>
    </w:p>
    <w:p w:rsidR="00252D48" w:rsidRDefault="00252D48" w:rsidP="00252D48">
      <w:pPr>
        <w:pStyle w:val="Listaszerbekezds"/>
        <w:numPr>
          <w:ilvl w:val="0"/>
          <w:numId w:val="17"/>
        </w:num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idősek otthona térítési díja 7.700,-Ft-ról 8.200,-Ft/fő/ellátási napra emelkedett (6,5%),</w:t>
      </w:r>
    </w:p>
    <w:p w:rsidR="00252D48" w:rsidRDefault="00252D48" w:rsidP="00252D48">
      <w:pPr>
        <w:pStyle w:val="Listaszerbekezds"/>
        <w:numPr>
          <w:ilvl w:val="0"/>
          <w:numId w:val="17"/>
        </w:num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szociális étkeztetés térítési díja 1.275,-Ft-ról 1325,-Ft/adagra emelkedett (4 %),</w:t>
      </w:r>
    </w:p>
    <w:p w:rsidR="00252D48" w:rsidRDefault="00252D48" w:rsidP="00252D48">
      <w:pPr>
        <w:pStyle w:val="Listaszerbekezds"/>
        <w:numPr>
          <w:ilvl w:val="0"/>
          <w:numId w:val="17"/>
        </w:num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bölcsődei gondozás 1.150,-Ft-ról 2.000,-Ft/fő/nap összegre emelkedett.</w:t>
      </w:r>
    </w:p>
    <w:p w:rsidR="00252D48" w:rsidRDefault="00252D48" w:rsidP="00252D48">
      <w:p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jelzőrendszeres házi segítségnyújtás díja nem változott, illetve az idősek nappali ellátása (Idősek Klubja) térítésmentes maradt. </w:t>
      </w:r>
    </w:p>
    <w:p w:rsidR="00252D48" w:rsidRPr="00481992" w:rsidRDefault="00252D48" w:rsidP="00252D48">
      <w:pPr>
        <w:spacing w:before="28" w:after="28" w:line="100" w:lineRule="atLeast"/>
        <w:jc w:val="both"/>
        <w:rPr>
          <w:rFonts w:ascii="Arial" w:hAnsi="Arial" w:cs="Arial"/>
        </w:rPr>
      </w:pPr>
    </w:p>
    <w:p w:rsidR="009E503A" w:rsidRPr="00481992" w:rsidRDefault="009E503A" w:rsidP="009E503A">
      <w:pPr>
        <w:spacing w:before="28" w:after="28" w:line="100" w:lineRule="atLeast"/>
        <w:jc w:val="both"/>
        <w:rPr>
          <w:rFonts w:ascii="Arial" w:hAnsi="Arial" w:cs="Arial"/>
        </w:rPr>
      </w:pPr>
      <w:r w:rsidRPr="00481992">
        <w:rPr>
          <w:rFonts w:ascii="Arial" w:hAnsi="Arial" w:cs="Arial"/>
        </w:rPr>
        <w:t xml:space="preserve">Az egyes ellátások esetében megtörtént </w:t>
      </w:r>
      <w:r w:rsidR="003068D7">
        <w:rPr>
          <w:rFonts w:ascii="Arial" w:hAnsi="Arial" w:cs="Arial"/>
        </w:rPr>
        <w:t xml:space="preserve">a Közgazdasági Osztály részéről </w:t>
      </w:r>
      <w:r w:rsidRPr="00481992">
        <w:rPr>
          <w:rFonts w:ascii="Arial" w:hAnsi="Arial" w:cs="Arial"/>
        </w:rPr>
        <w:t xml:space="preserve">a szolgáltatási önköltség kiszámítása. </w:t>
      </w:r>
    </w:p>
    <w:p w:rsidR="009E503A" w:rsidRPr="00481992" w:rsidRDefault="009E503A" w:rsidP="00252D48">
      <w:pPr>
        <w:spacing w:before="28" w:after="28" w:line="100" w:lineRule="atLeast"/>
        <w:jc w:val="both"/>
        <w:rPr>
          <w:rFonts w:ascii="Arial" w:hAnsi="Arial" w:cs="Arial"/>
        </w:rPr>
      </w:pPr>
    </w:p>
    <w:p w:rsidR="00EA7090" w:rsidRDefault="00CF37B4" w:rsidP="00481992">
      <w:pPr>
        <w:spacing w:before="28" w:after="28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Teréz Anya Szociális Integrált Intézmény vezetője </w:t>
      </w:r>
      <w:r w:rsidR="00252D48" w:rsidRPr="00481992">
        <w:rPr>
          <w:rFonts w:ascii="Arial" w:hAnsi="Arial" w:cs="Arial"/>
        </w:rPr>
        <w:t xml:space="preserve">az önköltségszámítás alapján megtette javaslatát a fenntartó részére a térítési díjak április 1. napjától történő megállapításához. </w:t>
      </w:r>
      <w:r w:rsidR="00481992">
        <w:rPr>
          <w:rFonts w:ascii="Arial" w:hAnsi="Arial" w:cs="Arial"/>
        </w:rPr>
        <w:t>Intézményvezető Asszony ajánlása értelmében az intéz</w:t>
      </w:r>
      <w:r w:rsidR="00481992" w:rsidRPr="00481992">
        <w:rPr>
          <w:rFonts w:ascii="Arial" w:hAnsi="Arial" w:cs="Arial"/>
        </w:rPr>
        <w:t xml:space="preserve">ményi térítési díjak az év során </w:t>
      </w:r>
      <w:proofErr w:type="gramStart"/>
      <w:r w:rsidR="00481992" w:rsidRPr="00481992">
        <w:rPr>
          <w:rFonts w:ascii="Arial" w:hAnsi="Arial" w:cs="Arial"/>
        </w:rPr>
        <w:t>-  a</w:t>
      </w:r>
      <w:proofErr w:type="gramEnd"/>
      <w:r w:rsidR="00481992" w:rsidRPr="00481992">
        <w:rPr>
          <w:rFonts w:ascii="Arial" w:hAnsi="Arial" w:cs="Arial"/>
        </w:rPr>
        <w:t xml:space="preserve"> jogszabályi lehetőséggel élve - még egyszer </w:t>
      </w:r>
      <w:r w:rsidR="00EA7090">
        <w:rPr>
          <w:rFonts w:ascii="Arial" w:hAnsi="Arial" w:cs="Arial"/>
        </w:rPr>
        <w:t>felülvizsgálatra kerülnének</w:t>
      </w:r>
      <w:r w:rsidR="00481992" w:rsidRPr="00481992">
        <w:rPr>
          <w:rFonts w:ascii="Arial" w:hAnsi="Arial" w:cs="Arial"/>
        </w:rPr>
        <w:t xml:space="preserve"> az első negyedév költségvetési számadatai alapján. Amennyiben indokolt, úgy 2026. július 1. naptól </w:t>
      </w:r>
      <w:r w:rsidR="00481992">
        <w:rPr>
          <w:rFonts w:ascii="Arial" w:hAnsi="Arial" w:cs="Arial"/>
        </w:rPr>
        <w:t xml:space="preserve">javasolja a térítési díjak módosítását, szükség esetén emelését. </w:t>
      </w:r>
    </w:p>
    <w:p w:rsidR="00EA7090" w:rsidRDefault="00EA7090" w:rsidP="00481992">
      <w:pPr>
        <w:spacing w:before="28" w:after="28" w:line="100" w:lineRule="atLeast"/>
        <w:jc w:val="both"/>
        <w:rPr>
          <w:rFonts w:ascii="Arial" w:hAnsi="Arial" w:cs="Arial"/>
        </w:rPr>
      </w:pPr>
    </w:p>
    <w:p w:rsidR="00481992" w:rsidRPr="003069EE" w:rsidRDefault="00481992" w:rsidP="00481992">
      <w:pPr>
        <w:spacing w:before="28" w:after="28" w:line="10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Fentiek alapján a jelenleg hatályos térítési díjakat – a szolgáltatási önköltség aktualizálása mellett – </w:t>
      </w:r>
      <w:r w:rsidRPr="003069EE">
        <w:rPr>
          <w:rFonts w:ascii="Arial" w:hAnsi="Arial" w:cs="Arial"/>
          <w:b/>
        </w:rPr>
        <w:t xml:space="preserve">nem javasolt módosítani. </w:t>
      </w:r>
    </w:p>
    <w:p w:rsidR="00910887" w:rsidRPr="003069EE" w:rsidRDefault="00910887" w:rsidP="00141328">
      <w:pPr>
        <w:spacing w:before="28" w:after="28" w:line="100" w:lineRule="atLeast"/>
        <w:jc w:val="both"/>
        <w:rPr>
          <w:rFonts w:ascii="Arial" w:hAnsi="Arial" w:cs="Arial"/>
          <w:b/>
          <w:color w:val="FF0000"/>
          <w:u w:val="single"/>
        </w:rPr>
      </w:pPr>
    </w:p>
    <w:p w:rsidR="00CF40F1" w:rsidRPr="000505C8" w:rsidRDefault="00252D48" w:rsidP="00CF40F1">
      <w:pPr>
        <w:spacing w:before="28" w:after="28" w:line="100" w:lineRule="atLeast"/>
        <w:jc w:val="both"/>
        <w:rPr>
          <w:rFonts w:ascii="Arial" w:hAnsi="Arial" w:cs="Arial"/>
          <w:color w:val="auto"/>
        </w:rPr>
      </w:pPr>
      <w:r w:rsidRPr="001E53D2">
        <w:rPr>
          <w:rFonts w:ascii="Arial" w:hAnsi="Arial" w:cs="Arial"/>
          <w:color w:val="auto"/>
        </w:rPr>
        <w:t xml:space="preserve">A térítési díjak megállapításához, </w:t>
      </w:r>
      <w:r w:rsidR="006E5CB8" w:rsidRPr="001E53D2">
        <w:rPr>
          <w:rFonts w:ascii="Arial" w:hAnsi="Arial" w:cs="Arial"/>
          <w:color w:val="auto"/>
        </w:rPr>
        <w:t xml:space="preserve">a döntés meghozatalához </w:t>
      </w:r>
      <w:r w:rsidRPr="001E53D2">
        <w:rPr>
          <w:rFonts w:ascii="Arial" w:hAnsi="Arial" w:cs="Arial"/>
          <w:color w:val="auto"/>
        </w:rPr>
        <w:t>szükséges lehet</w:t>
      </w:r>
      <w:r w:rsidR="006E5CB8" w:rsidRPr="001E53D2">
        <w:rPr>
          <w:rFonts w:ascii="Arial" w:hAnsi="Arial" w:cs="Arial"/>
          <w:color w:val="auto"/>
        </w:rPr>
        <w:t xml:space="preserve"> az állami támogatás</w:t>
      </w:r>
      <w:r w:rsidR="009E503A" w:rsidRPr="001E53D2">
        <w:rPr>
          <w:rFonts w:ascii="Arial" w:hAnsi="Arial" w:cs="Arial"/>
          <w:color w:val="auto"/>
        </w:rPr>
        <w:t>ok</w:t>
      </w:r>
      <w:r w:rsidR="006E5CB8" w:rsidRPr="001E53D2">
        <w:rPr>
          <w:rFonts w:ascii="Arial" w:hAnsi="Arial" w:cs="Arial"/>
          <w:color w:val="auto"/>
        </w:rPr>
        <w:t xml:space="preserve"> számbavétele. </w:t>
      </w:r>
      <w:r w:rsidR="00CF40F1" w:rsidRPr="001E53D2">
        <w:rPr>
          <w:rFonts w:ascii="Arial" w:hAnsi="Arial" w:cs="Arial"/>
          <w:color w:val="auto"/>
        </w:rPr>
        <w:t>Az állami támogatás mértékében a legtöbb területen az elmúlt években emelkedés volt, míg a kiadásokban</w:t>
      </w:r>
      <w:r w:rsidR="001E53D2" w:rsidRPr="001E53D2">
        <w:rPr>
          <w:rFonts w:ascii="Arial" w:hAnsi="Arial" w:cs="Arial"/>
          <w:color w:val="auto"/>
        </w:rPr>
        <w:t xml:space="preserve"> is</w:t>
      </w:r>
      <w:r w:rsidR="00CF40F1" w:rsidRPr="001E53D2">
        <w:rPr>
          <w:rFonts w:ascii="Arial" w:hAnsi="Arial" w:cs="Arial"/>
          <w:color w:val="auto"/>
        </w:rPr>
        <w:t xml:space="preserve"> jelentős emelkedés tapasztalható. A TASZII által 202</w:t>
      </w:r>
      <w:r w:rsidR="001E53D2" w:rsidRPr="001E53D2">
        <w:rPr>
          <w:rFonts w:ascii="Arial" w:hAnsi="Arial" w:cs="Arial"/>
          <w:color w:val="auto"/>
        </w:rPr>
        <w:t>6</w:t>
      </w:r>
      <w:r w:rsidR="00CF40F1" w:rsidRPr="001E53D2">
        <w:rPr>
          <w:rFonts w:ascii="Arial" w:hAnsi="Arial" w:cs="Arial"/>
          <w:color w:val="auto"/>
        </w:rPr>
        <w:t>. évre igényelt (tervezett) támogatásnak (</w:t>
      </w:r>
      <w:r w:rsidR="001E53D2" w:rsidRPr="001E53D2">
        <w:rPr>
          <w:rFonts w:ascii="Arial" w:hAnsi="Arial" w:cs="Arial"/>
          <w:color w:val="auto"/>
        </w:rPr>
        <w:t>285.269</w:t>
      </w:r>
      <w:r w:rsidR="00CF40F1" w:rsidRPr="001E53D2">
        <w:rPr>
          <w:rFonts w:ascii="Arial" w:hAnsi="Arial" w:cs="Arial"/>
          <w:color w:val="auto"/>
        </w:rPr>
        <w:t xml:space="preserve"> ezer Ft), és az intézmény 202</w:t>
      </w:r>
      <w:r w:rsidR="001E53D2" w:rsidRPr="001E53D2">
        <w:rPr>
          <w:rFonts w:ascii="Arial" w:hAnsi="Arial" w:cs="Arial"/>
          <w:color w:val="auto"/>
        </w:rPr>
        <w:t>6</w:t>
      </w:r>
      <w:r w:rsidR="00CF40F1" w:rsidRPr="001E53D2">
        <w:rPr>
          <w:rFonts w:ascii="Arial" w:hAnsi="Arial" w:cs="Arial"/>
          <w:color w:val="auto"/>
        </w:rPr>
        <w:t>. évre tervezett összes kiadásának (</w:t>
      </w:r>
      <w:r w:rsidR="001E53D2" w:rsidRPr="001E53D2">
        <w:rPr>
          <w:rFonts w:ascii="Arial" w:hAnsi="Arial" w:cs="Arial"/>
          <w:color w:val="auto"/>
        </w:rPr>
        <w:t xml:space="preserve">788.781 </w:t>
      </w:r>
      <w:r w:rsidR="00CF40F1" w:rsidRPr="001E53D2">
        <w:rPr>
          <w:rFonts w:ascii="Arial" w:hAnsi="Arial" w:cs="Arial"/>
          <w:color w:val="auto"/>
        </w:rPr>
        <w:t xml:space="preserve">ezer Ft) összevetése alapján megállapítható, hogy az állami támogatás a kiadások </w:t>
      </w:r>
      <w:r w:rsidR="001E53D2" w:rsidRPr="001E53D2">
        <w:rPr>
          <w:rFonts w:ascii="Arial" w:hAnsi="Arial" w:cs="Arial"/>
          <w:color w:val="auto"/>
        </w:rPr>
        <w:t>36,2</w:t>
      </w:r>
      <w:r w:rsidR="00CF40F1" w:rsidRPr="001E53D2">
        <w:rPr>
          <w:rFonts w:ascii="Arial" w:hAnsi="Arial" w:cs="Arial"/>
          <w:color w:val="auto"/>
        </w:rPr>
        <w:t xml:space="preserve"> %-át fedezi. </w:t>
      </w:r>
    </w:p>
    <w:p w:rsidR="00CF40F1" w:rsidRPr="009E503A" w:rsidRDefault="00CF40F1" w:rsidP="00CF40F1">
      <w:pPr>
        <w:spacing w:before="28" w:after="28" w:line="100" w:lineRule="atLeast"/>
        <w:jc w:val="both"/>
        <w:rPr>
          <w:rFonts w:ascii="Arial" w:hAnsi="Arial" w:cs="Arial"/>
          <w:color w:val="FF0000"/>
        </w:rPr>
      </w:pPr>
    </w:p>
    <w:p w:rsidR="00CF40F1" w:rsidRDefault="00CF40F1" w:rsidP="00CF40F1">
      <w:pPr>
        <w:spacing w:before="28" w:after="28" w:line="100" w:lineRule="atLeast"/>
        <w:jc w:val="both"/>
        <w:rPr>
          <w:rFonts w:ascii="Arial" w:hAnsi="Arial" w:cs="Arial"/>
          <w:color w:val="auto"/>
        </w:rPr>
      </w:pPr>
      <w:r w:rsidRPr="009E503A">
        <w:rPr>
          <w:rFonts w:ascii="Arial" w:hAnsi="Arial" w:cs="Arial"/>
          <w:color w:val="FF0000"/>
        </w:rPr>
        <w:t xml:space="preserve"> </w:t>
      </w:r>
      <w:r w:rsidRPr="000505C8">
        <w:rPr>
          <w:rFonts w:ascii="Arial" w:hAnsi="Arial" w:cs="Arial"/>
          <w:color w:val="auto"/>
        </w:rPr>
        <w:t>202</w:t>
      </w:r>
      <w:r w:rsidR="00F12A12" w:rsidRPr="000505C8">
        <w:rPr>
          <w:rFonts w:ascii="Arial" w:hAnsi="Arial" w:cs="Arial"/>
          <w:color w:val="auto"/>
        </w:rPr>
        <w:t>6</w:t>
      </w:r>
      <w:r w:rsidRPr="000505C8">
        <w:rPr>
          <w:rFonts w:ascii="Arial" w:hAnsi="Arial" w:cs="Arial"/>
          <w:color w:val="auto"/>
        </w:rPr>
        <w:t>. évi állami támogatás az alábbiak szerint alakul (összehasonlítva az előző évi adatokkal):</w:t>
      </w:r>
    </w:p>
    <w:p w:rsidR="00CF37B4" w:rsidRPr="002F4CA6" w:rsidRDefault="00CF37B4" w:rsidP="00CF40F1">
      <w:pPr>
        <w:spacing w:before="28" w:after="28" w:line="100" w:lineRule="atLeast"/>
        <w:jc w:val="both"/>
        <w:rPr>
          <w:rFonts w:ascii="Arial" w:hAnsi="Arial" w:cs="Arial"/>
          <w:color w:val="auto"/>
        </w:rPr>
      </w:pPr>
    </w:p>
    <w:tbl>
      <w:tblPr>
        <w:tblW w:w="8922" w:type="dxa"/>
        <w:tblInd w:w="1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4"/>
        <w:gridCol w:w="3783"/>
        <w:gridCol w:w="2126"/>
        <w:gridCol w:w="1849"/>
      </w:tblGrid>
      <w:tr w:rsidR="00CF40F1" w:rsidRPr="000505C8" w:rsidTr="00F12A12">
        <w:trPr>
          <w:trHeight w:val="905"/>
        </w:trPr>
        <w:tc>
          <w:tcPr>
            <w:tcW w:w="11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CF40F1" w:rsidP="00CF40F1">
            <w:pPr>
              <w:spacing w:before="28" w:after="28" w:line="100" w:lineRule="atLeast"/>
              <w:jc w:val="center"/>
              <w:rPr>
                <w:rFonts w:ascii="Arial" w:eastAsiaTheme="minorHAnsi" w:hAnsi="Arial" w:cs="Arial"/>
                <w:color w:val="auto"/>
                <w:lang w:eastAsia="hu-HU"/>
              </w:rPr>
            </w:pPr>
            <w:r w:rsidRPr="000505C8">
              <w:rPr>
                <w:rFonts w:ascii="Arial" w:hAnsi="Arial" w:cs="Arial"/>
                <w:color w:val="auto"/>
              </w:rPr>
              <w:t>Sorszám</w:t>
            </w:r>
          </w:p>
        </w:tc>
        <w:tc>
          <w:tcPr>
            <w:tcW w:w="37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CF40F1" w:rsidP="00CF40F1">
            <w:pPr>
              <w:spacing w:before="28" w:after="28" w:line="100" w:lineRule="atLeast"/>
              <w:jc w:val="center"/>
              <w:rPr>
                <w:rFonts w:ascii="Arial" w:hAnsi="Arial" w:cs="Arial"/>
                <w:color w:val="auto"/>
              </w:rPr>
            </w:pPr>
            <w:r w:rsidRPr="000505C8">
              <w:rPr>
                <w:rFonts w:ascii="Arial" w:hAnsi="Arial" w:cs="Arial"/>
                <w:color w:val="auto"/>
              </w:rPr>
              <w:t>Személyes gondoskodás megnevezése</w:t>
            </w:r>
          </w:p>
        </w:tc>
        <w:tc>
          <w:tcPr>
            <w:tcW w:w="21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CF40F1" w:rsidRPr="000505C8" w:rsidRDefault="00CF40F1" w:rsidP="00CF40F1">
            <w:pPr>
              <w:spacing w:before="28" w:after="28" w:line="100" w:lineRule="atLeast"/>
              <w:jc w:val="center"/>
              <w:rPr>
                <w:rFonts w:ascii="Arial" w:hAnsi="Arial" w:cs="Arial"/>
                <w:color w:val="auto"/>
              </w:rPr>
            </w:pPr>
            <w:r w:rsidRPr="000505C8">
              <w:rPr>
                <w:rFonts w:ascii="Arial" w:hAnsi="Arial" w:cs="Arial"/>
                <w:color w:val="auto"/>
              </w:rPr>
              <w:t>Állami támogatás Ft/év (202</w:t>
            </w:r>
            <w:r w:rsidR="00F12A12" w:rsidRPr="000505C8">
              <w:rPr>
                <w:rFonts w:ascii="Arial" w:hAnsi="Arial" w:cs="Arial"/>
                <w:color w:val="auto"/>
              </w:rPr>
              <w:t>5</w:t>
            </w:r>
            <w:r w:rsidRPr="000505C8">
              <w:rPr>
                <w:rFonts w:ascii="Arial" w:hAnsi="Arial" w:cs="Arial"/>
                <w:color w:val="auto"/>
              </w:rPr>
              <w:t>)</w:t>
            </w:r>
          </w:p>
        </w:tc>
        <w:tc>
          <w:tcPr>
            <w:tcW w:w="184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CF40F1" w:rsidP="00CF40F1">
            <w:pPr>
              <w:spacing w:before="28" w:after="28" w:line="100" w:lineRule="atLeast"/>
              <w:jc w:val="center"/>
              <w:rPr>
                <w:rFonts w:ascii="Arial" w:hAnsi="Arial" w:cs="Arial"/>
                <w:color w:val="auto"/>
              </w:rPr>
            </w:pPr>
            <w:r w:rsidRPr="000505C8">
              <w:rPr>
                <w:rFonts w:ascii="Arial" w:hAnsi="Arial" w:cs="Arial"/>
                <w:color w:val="auto"/>
              </w:rPr>
              <w:t>Állami támogatás Ft/év (202</w:t>
            </w:r>
            <w:r w:rsidR="00F12A12" w:rsidRPr="000505C8">
              <w:rPr>
                <w:rFonts w:ascii="Arial" w:hAnsi="Arial" w:cs="Arial"/>
                <w:color w:val="auto"/>
              </w:rPr>
              <w:t>6</w:t>
            </w:r>
            <w:r w:rsidRPr="000505C8">
              <w:rPr>
                <w:rFonts w:ascii="Arial" w:hAnsi="Arial" w:cs="Arial"/>
                <w:color w:val="auto"/>
              </w:rPr>
              <w:t>)</w:t>
            </w:r>
          </w:p>
        </w:tc>
      </w:tr>
      <w:tr w:rsidR="00CF40F1" w:rsidRPr="000505C8" w:rsidTr="00F12A12">
        <w:trPr>
          <w:trHeight w:val="285"/>
        </w:trPr>
        <w:tc>
          <w:tcPr>
            <w:tcW w:w="116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CF40F1" w:rsidP="00CF40F1">
            <w:pPr>
              <w:spacing w:before="28" w:after="28" w:line="100" w:lineRule="atLeast"/>
              <w:jc w:val="center"/>
              <w:rPr>
                <w:rFonts w:ascii="Arial" w:hAnsi="Arial" w:cs="Arial"/>
                <w:color w:val="auto"/>
              </w:rPr>
            </w:pPr>
            <w:r w:rsidRPr="000505C8">
              <w:rPr>
                <w:rFonts w:ascii="Arial" w:hAnsi="Arial" w:cs="Arial"/>
                <w:color w:val="auto"/>
              </w:rPr>
              <w:t>1.</w:t>
            </w:r>
          </w:p>
        </w:tc>
        <w:tc>
          <w:tcPr>
            <w:tcW w:w="378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CF40F1" w:rsidP="00CF40F1">
            <w:pPr>
              <w:spacing w:before="28" w:after="28" w:line="100" w:lineRule="atLeast"/>
              <w:jc w:val="both"/>
              <w:rPr>
                <w:rFonts w:ascii="Arial" w:hAnsi="Arial" w:cs="Arial"/>
                <w:color w:val="auto"/>
              </w:rPr>
            </w:pPr>
            <w:r w:rsidRPr="000505C8">
              <w:rPr>
                <w:rFonts w:ascii="Arial" w:hAnsi="Arial" w:cs="Arial"/>
                <w:color w:val="auto"/>
              </w:rPr>
              <w:t>Étkeztetés szociálisan rászorultak részére</w:t>
            </w:r>
          </w:p>
        </w:tc>
        <w:tc>
          <w:tcPr>
            <w:tcW w:w="21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CF40F1" w:rsidRPr="000505C8" w:rsidRDefault="00F12A12" w:rsidP="00CF40F1">
            <w:pPr>
              <w:spacing w:before="28" w:after="28" w:line="100" w:lineRule="atLeast"/>
              <w:jc w:val="right"/>
              <w:rPr>
                <w:rFonts w:ascii="Arial" w:hAnsi="Arial" w:cs="Arial"/>
                <w:iCs/>
                <w:color w:val="auto"/>
              </w:rPr>
            </w:pPr>
            <w:r w:rsidRPr="000505C8">
              <w:rPr>
                <w:rFonts w:ascii="Arial" w:hAnsi="Arial" w:cs="Arial"/>
                <w:iCs/>
                <w:color w:val="auto"/>
              </w:rPr>
              <w:t>5 222 680</w:t>
            </w:r>
            <w:r w:rsidR="00CF40F1" w:rsidRPr="000505C8">
              <w:rPr>
                <w:rFonts w:ascii="Arial" w:hAnsi="Arial" w:cs="Arial"/>
                <w:iCs/>
                <w:color w:val="auto"/>
              </w:rPr>
              <w:t>,-Ft</w:t>
            </w:r>
          </w:p>
        </w:tc>
        <w:tc>
          <w:tcPr>
            <w:tcW w:w="184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F12A12" w:rsidP="00CF40F1">
            <w:pPr>
              <w:spacing w:before="28" w:after="28" w:line="100" w:lineRule="atLeast"/>
              <w:jc w:val="right"/>
              <w:rPr>
                <w:rFonts w:ascii="Arial" w:hAnsi="Arial" w:cs="Arial"/>
                <w:iCs/>
                <w:color w:val="auto"/>
              </w:rPr>
            </w:pPr>
            <w:r w:rsidRPr="000505C8">
              <w:rPr>
                <w:rFonts w:ascii="Arial" w:hAnsi="Arial" w:cs="Arial"/>
                <w:iCs/>
                <w:color w:val="auto"/>
              </w:rPr>
              <w:t>5 670 000</w:t>
            </w:r>
            <w:r w:rsidR="00CF40F1" w:rsidRPr="000505C8">
              <w:rPr>
                <w:rFonts w:ascii="Arial" w:hAnsi="Arial" w:cs="Arial"/>
                <w:iCs/>
                <w:color w:val="auto"/>
              </w:rPr>
              <w:t>,-Ft</w:t>
            </w:r>
          </w:p>
        </w:tc>
      </w:tr>
      <w:tr w:rsidR="00CF40F1" w:rsidRPr="000505C8" w:rsidTr="00F12A12">
        <w:trPr>
          <w:trHeight w:val="285"/>
        </w:trPr>
        <w:tc>
          <w:tcPr>
            <w:tcW w:w="116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CF40F1" w:rsidP="00CF40F1">
            <w:pPr>
              <w:spacing w:before="28" w:after="28" w:line="100" w:lineRule="atLeast"/>
              <w:jc w:val="center"/>
              <w:rPr>
                <w:rFonts w:ascii="Arial" w:hAnsi="Arial" w:cs="Arial"/>
                <w:color w:val="auto"/>
              </w:rPr>
            </w:pPr>
            <w:r w:rsidRPr="000505C8">
              <w:rPr>
                <w:rFonts w:ascii="Arial" w:hAnsi="Arial" w:cs="Arial"/>
                <w:color w:val="auto"/>
              </w:rPr>
              <w:t>2.</w:t>
            </w:r>
          </w:p>
        </w:tc>
        <w:tc>
          <w:tcPr>
            <w:tcW w:w="378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CF40F1" w:rsidP="00CF40F1">
            <w:pPr>
              <w:spacing w:before="28" w:after="28" w:line="100" w:lineRule="atLeast"/>
              <w:jc w:val="both"/>
              <w:rPr>
                <w:rFonts w:ascii="Arial" w:hAnsi="Arial" w:cs="Arial"/>
                <w:color w:val="auto"/>
              </w:rPr>
            </w:pPr>
            <w:r w:rsidRPr="000505C8">
              <w:rPr>
                <w:rFonts w:ascii="Arial" w:hAnsi="Arial" w:cs="Arial"/>
                <w:color w:val="auto"/>
              </w:rPr>
              <w:t>Házi segítségnyújtás</w:t>
            </w:r>
            <w:r w:rsidR="00F12A12" w:rsidRPr="000505C8">
              <w:rPr>
                <w:rFonts w:ascii="Arial" w:hAnsi="Arial" w:cs="Arial"/>
                <w:color w:val="auto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CF40F1" w:rsidRPr="000505C8" w:rsidRDefault="00F12A12" w:rsidP="00CF40F1">
            <w:pPr>
              <w:spacing w:before="28" w:after="28" w:line="100" w:lineRule="atLeast"/>
              <w:jc w:val="right"/>
              <w:rPr>
                <w:rFonts w:ascii="Arial" w:hAnsi="Arial" w:cs="Arial"/>
                <w:iCs/>
                <w:color w:val="auto"/>
              </w:rPr>
            </w:pPr>
            <w:r w:rsidRPr="000505C8">
              <w:rPr>
                <w:rFonts w:ascii="Arial" w:hAnsi="Arial" w:cs="Arial"/>
                <w:iCs/>
                <w:color w:val="auto"/>
              </w:rPr>
              <w:t>25 275 900,-Ft</w:t>
            </w:r>
            <w:r w:rsidR="00CF40F1" w:rsidRPr="000505C8">
              <w:rPr>
                <w:rFonts w:ascii="Arial" w:hAnsi="Arial" w:cs="Arial"/>
                <w:iCs/>
                <w:color w:val="auto"/>
              </w:rPr>
              <w:t> </w:t>
            </w:r>
          </w:p>
        </w:tc>
        <w:tc>
          <w:tcPr>
            <w:tcW w:w="184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0505C8" w:rsidP="00CF40F1">
            <w:pPr>
              <w:spacing w:before="28" w:after="28" w:line="100" w:lineRule="atLeast"/>
              <w:jc w:val="right"/>
              <w:rPr>
                <w:rFonts w:ascii="Arial" w:hAnsi="Arial" w:cs="Arial"/>
                <w:iCs/>
                <w:color w:val="auto"/>
              </w:rPr>
            </w:pPr>
            <w:r w:rsidRPr="000505C8">
              <w:rPr>
                <w:rFonts w:ascii="Arial" w:hAnsi="Arial" w:cs="Arial"/>
                <w:iCs/>
                <w:color w:val="auto"/>
              </w:rPr>
              <w:t>30 009 000,-Ft </w:t>
            </w:r>
            <w:r w:rsidR="00CF40F1" w:rsidRPr="000505C8">
              <w:rPr>
                <w:rFonts w:ascii="Arial" w:hAnsi="Arial" w:cs="Arial"/>
                <w:iCs/>
                <w:color w:val="auto"/>
              </w:rPr>
              <w:t> </w:t>
            </w:r>
          </w:p>
        </w:tc>
      </w:tr>
      <w:tr w:rsidR="00CF40F1" w:rsidRPr="000505C8" w:rsidTr="00F12A12">
        <w:trPr>
          <w:trHeight w:val="285"/>
        </w:trPr>
        <w:tc>
          <w:tcPr>
            <w:tcW w:w="116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CF40F1" w:rsidP="00CF40F1">
            <w:pPr>
              <w:spacing w:before="28" w:after="28" w:line="100" w:lineRule="atLeast"/>
              <w:jc w:val="center"/>
              <w:rPr>
                <w:rFonts w:ascii="Arial" w:hAnsi="Arial" w:cs="Arial"/>
                <w:color w:val="auto"/>
              </w:rPr>
            </w:pPr>
            <w:r w:rsidRPr="000505C8">
              <w:rPr>
                <w:rFonts w:ascii="Arial" w:hAnsi="Arial" w:cs="Arial"/>
                <w:color w:val="auto"/>
              </w:rPr>
              <w:t>3.</w:t>
            </w:r>
          </w:p>
        </w:tc>
        <w:tc>
          <w:tcPr>
            <w:tcW w:w="378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CF40F1" w:rsidP="00CF40F1">
            <w:pPr>
              <w:spacing w:before="28" w:after="28" w:line="100" w:lineRule="atLeast"/>
              <w:jc w:val="both"/>
              <w:rPr>
                <w:rFonts w:ascii="Arial" w:hAnsi="Arial" w:cs="Arial"/>
                <w:color w:val="auto"/>
              </w:rPr>
            </w:pPr>
            <w:r w:rsidRPr="000505C8">
              <w:rPr>
                <w:rFonts w:ascii="Arial" w:hAnsi="Arial" w:cs="Arial"/>
                <w:color w:val="auto"/>
              </w:rPr>
              <w:t>Nappali ellátás - Idősek klubja tartózkodás</w:t>
            </w:r>
          </w:p>
        </w:tc>
        <w:tc>
          <w:tcPr>
            <w:tcW w:w="21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CF40F1" w:rsidRPr="000505C8" w:rsidRDefault="000505C8" w:rsidP="00CF40F1">
            <w:pPr>
              <w:spacing w:before="28" w:after="28" w:line="100" w:lineRule="atLeast"/>
              <w:jc w:val="right"/>
              <w:rPr>
                <w:rFonts w:ascii="Arial" w:hAnsi="Arial" w:cs="Arial"/>
                <w:iCs/>
                <w:color w:val="auto"/>
              </w:rPr>
            </w:pPr>
            <w:r w:rsidRPr="000505C8">
              <w:rPr>
                <w:rFonts w:ascii="Arial" w:hAnsi="Arial" w:cs="Arial"/>
                <w:iCs/>
                <w:color w:val="auto"/>
              </w:rPr>
              <w:t>8 942 400</w:t>
            </w:r>
            <w:r w:rsidR="00CF40F1" w:rsidRPr="000505C8">
              <w:rPr>
                <w:rFonts w:ascii="Arial" w:hAnsi="Arial" w:cs="Arial"/>
                <w:iCs/>
                <w:color w:val="auto"/>
              </w:rPr>
              <w:t>,-Ft</w:t>
            </w:r>
          </w:p>
        </w:tc>
        <w:tc>
          <w:tcPr>
            <w:tcW w:w="184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0505C8" w:rsidP="00CF40F1">
            <w:pPr>
              <w:spacing w:before="28" w:after="28" w:line="100" w:lineRule="atLeast"/>
              <w:jc w:val="right"/>
              <w:rPr>
                <w:rFonts w:ascii="Arial" w:hAnsi="Arial" w:cs="Arial"/>
                <w:iCs/>
                <w:color w:val="auto"/>
              </w:rPr>
            </w:pPr>
            <w:r w:rsidRPr="000505C8">
              <w:rPr>
                <w:rFonts w:ascii="Arial" w:hAnsi="Arial" w:cs="Arial"/>
                <w:iCs/>
                <w:color w:val="auto"/>
              </w:rPr>
              <w:t>10 107 500</w:t>
            </w:r>
            <w:r w:rsidR="00CF40F1" w:rsidRPr="000505C8">
              <w:rPr>
                <w:rFonts w:ascii="Arial" w:hAnsi="Arial" w:cs="Arial"/>
                <w:iCs/>
                <w:color w:val="auto"/>
              </w:rPr>
              <w:t>,-Ft</w:t>
            </w:r>
          </w:p>
        </w:tc>
      </w:tr>
      <w:tr w:rsidR="00CF40F1" w:rsidRPr="000505C8" w:rsidTr="00F12A12">
        <w:trPr>
          <w:trHeight w:val="570"/>
        </w:trPr>
        <w:tc>
          <w:tcPr>
            <w:tcW w:w="116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CF40F1" w:rsidP="00CF40F1">
            <w:pPr>
              <w:spacing w:before="28" w:after="28" w:line="100" w:lineRule="atLeast"/>
              <w:jc w:val="center"/>
              <w:rPr>
                <w:rFonts w:ascii="Arial" w:hAnsi="Arial" w:cs="Arial"/>
                <w:color w:val="auto"/>
              </w:rPr>
            </w:pPr>
            <w:r w:rsidRPr="000505C8">
              <w:rPr>
                <w:rFonts w:ascii="Arial" w:hAnsi="Arial" w:cs="Arial"/>
                <w:color w:val="auto"/>
              </w:rPr>
              <w:t>4.</w:t>
            </w:r>
          </w:p>
        </w:tc>
        <w:tc>
          <w:tcPr>
            <w:tcW w:w="378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CF40F1" w:rsidP="00CF40F1">
            <w:pPr>
              <w:spacing w:before="28" w:after="28" w:line="100" w:lineRule="atLeast"/>
              <w:jc w:val="both"/>
              <w:rPr>
                <w:rFonts w:ascii="Arial" w:hAnsi="Arial" w:cs="Arial"/>
                <w:color w:val="auto"/>
              </w:rPr>
            </w:pPr>
            <w:r w:rsidRPr="000505C8">
              <w:rPr>
                <w:rFonts w:ascii="Arial" w:hAnsi="Arial" w:cs="Arial"/>
                <w:color w:val="auto"/>
              </w:rPr>
              <w:t>Ápolást-gondozást nyújtó intézmény és rehabilitációs intézményi ellátás (Idősek Otthona)</w:t>
            </w:r>
          </w:p>
        </w:tc>
        <w:tc>
          <w:tcPr>
            <w:tcW w:w="21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CF40F1" w:rsidRPr="000505C8" w:rsidRDefault="000505C8" w:rsidP="00CF40F1">
            <w:pPr>
              <w:spacing w:before="28" w:after="28" w:line="100" w:lineRule="atLeast"/>
              <w:jc w:val="right"/>
              <w:rPr>
                <w:rFonts w:ascii="Arial" w:hAnsi="Arial" w:cs="Arial"/>
                <w:iCs/>
                <w:color w:val="auto"/>
              </w:rPr>
            </w:pPr>
            <w:r w:rsidRPr="000505C8">
              <w:rPr>
                <w:rFonts w:ascii="Arial" w:hAnsi="Arial" w:cs="Arial"/>
                <w:iCs/>
                <w:color w:val="auto"/>
              </w:rPr>
              <w:t>133 299 963</w:t>
            </w:r>
            <w:r w:rsidR="00CF40F1" w:rsidRPr="000505C8">
              <w:rPr>
                <w:rFonts w:ascii="Arial" w:hAnsi="Arial" w:cs="Arial"/>
                <w:iCs/>
                <w:color w:val="auto"/>
              </w:rPr>
              <w:t>,-Ft</w:t>
            </w:r>
          </w:p>
        </w:tc>
        <w:tc>
          <w:tcPr>
            <w:tcW w:w="184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0505C8" w:rsidP="00CF40F1">
            <w:pPr>
              <w:spacing w:before="28" w:after="28" w:line="100" w:lineRule="atLeast"/>
              <w:jc w:val="right"/>
              <w:rPr>
                <w:rFonts w:ascii="Arial" w:hAnsi="Arial" w:cs="Arial"/>
                <w:iCs/>
                <w:color w:val="auto"/>
              </w:rPr>
            </w:pPr>
            <w:r w:rsidRPr="000505C8">
              <w:rPr>
                <w:rFonts w:ascii="Arial" w:hAnsi="Arial" w:cs="Arial"/>
                <w:iCs/>
                <w:color w:val="auto"/>
              </w:rPr>
              <w:t>174 371 554</w:t>
            </w:r>
            <w:r w:rsidR="00CF40F1" w:rsidRPr="000505C8">
              <w:rPr>
                <w:rFonts w:ascii="Arial" w:hAnsi="Arial" w:cs="Arial"/>
                <w:iCs/>
                <w:color w:val="auto"/>
              </w:rPr>
              <w:t>,-Ft</w:t>
            </w:r>
          </w:p>
        </w:tc>
      </w:tr>
      <w:tr w:rsidR="00CF40F1" w:rsidRPr="000505C8" w:rsidTr="00F12A12">
        <w:trPr>
          <w:trHeight w:val="570"/>
        </w:trPr>
        <w:tc>
          <w:tcPr>
            <w:tcW w:w="1164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CF40F1" w:rsidP="00CF40F1">
            <w:pPr>
              <w:spacing w:before="28" w:after="28" w:line="100" w:lineRule="atLeast"/>
              <w:jc w:val="center"/>
              <w:rPr>
                <w:rFonts w:ascii="Arial" w:hAnsi="Arial" w:cs="Arial"/>
                <w:color w:val="auto"/>
              </w:rPr>
            </w:pPr>
            <w:r w:rsidRPr="000505C8">
              <w:rPr>
                <w:rFonts w:ascii="Arial" w:hAnsi="Arial" w:cs="Arial"/>
                <w:color w:val="auto"/>
              </w:rPr>
              <w:t>5.</w:t>
            </w:r>
          </w:p>
        </w:tc>
        <w:tc>
          <w:tcPr>
            <w:tcW w:w="378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CF40F1" w:rsidP="00CF40F1">
            <w:pPr>
              <w:spacing w:before="28" w:after="28" w:line="100" w:lineRule="atLeast"/>
              <w:jc w:val="both"/>
              <w:rPr>
                <w:rFonts w:ascii="Arial" w:hAnsi="Arial" w:cs="Arial"/>
                <w:color w:val="auto"/>
              </w:rPr>
            </w:pPr>
            <w:r w:rsidRPr="000505C8">
              <w:rPr>
                <w:rFonts w:ascii="Arial" w:hAnsi="Arial" w:cs="Arial"/>
                <w:color w:val="auto"/>
              </w:rPr>
              <w:t>Bölcsőde támogatása</w:t>
            </w:r>
          </w:p>
        </w:tc>
        <w:tc>
          <w:tcPr>
            <w:tcW w:w="2126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CF40F1" w:rsidRPr="000505C8" w:rsidRDefault="000505C8" w:rsidP="00CF40F1">
            <w:pPr>
              <w:spacing w:before="28" w:after="28" w:line="100" w:lineRule="atLeast"/>
              <w:jc w:val="right"/>
              <w:rPr>
                <w:rFonts w:ascii="Arial" w:hAnsi="Arial" w:cs="Arial"/>
                <w:iCs/>
                <w:color w:val="auto"/>
              </w:rPr>
            </w:pPr>
            <w:r w:rsidRPr="000505C8">
              <w:rPr>
                <w:rFonts w:ascii="Arial" w:hAnsi="Arial" w:cs="Arial"/>
                <w:iCs/>
                <w:color w:val="auto"/>
              </w:rPr>
              <w:t>48 765 820</w:t>
            </w:r>
            <w:r w:rsidR="00CF40F1" w:rsidRPr="000505C8">
              <w:rPr>
                <w:rFonts w:ascii="Arial" w:hAnsi="Arial" w:cs="Arial"/>
                <w:iCs/>
                <w:color w:val="auto"/>
              </w:rPr>
              <w:t>,-Ft</w:t>
            </w:r>
          </w:p>
        </w:tc>
        <w:tc>
          <w:tcPr>
            <w:tcW w:w="184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70" w:type="dxa"/>
            </w:tcMar>
            <w:vAlign w:val="center"/>
            <w:hideMark/>
          </w:tcPr>
          <w:p w:rsidR="00CF40F1" w:rsidRPr="000505C8" w:rsidRDefault="000505C8" w:rsidP="00CF40F1">
            <w:pPr>
              <w:spacing w:before="28" w:after="28" w:line="100" w:lineRule="atLeast"/>
              <w:jc w:val="right"/>
              <w:rPr>
                <w:rFonts w:ascii="Arial" w:hAnsi="Arial" w:cs="Arial"/>
                <w:iCs/>
                <w:color w:val="auto"/>
              </w:rPr>
            </w:pPr>
            <w:r w:rsidRPr="000505C8">
              <w:rPr>
                <w:rFonts w:ascii="Arial" w:hAnsi="Arial" w:cs="Arial"/>
                <w:iCs/>
                <w:color w:val="auto"/>
              </w:rPr>
              <w:t>49 401 400</w:t>
            </w:r>
            <w:r w:rsidR="00CF40F1" w:rsidRPr="000505C8">
              <w:rPr>
                <w:rFonts w:ascii="Arial" w:hAnsi="Arial" w:cs="Arial"/>
                <w:iCs/>
                <w:color w:val="auto"/>
              </w:rPr>
              <w:t>,-Ft</w:t>
            </w:r>
          </w:p>
        </w:tc>
      </w:tr>
    </w:tbl>
    <w:p w:rsidR="00EA7090" w:rsidRDefault="00EA7090" w:rsidP="007F7E5A">
      <w:pPr>
        <w:spacing w:after="0" w:line="240" w:lineRule="auto"/>
        <w:jc w:val="both"/>
        <w:rPr>
          <w:rFonts w:ascii="Arial" w:hAnsi="Arial" w:cs="Arial"/>
          <w:b/>
        </w:rPr>
      </w:pPr>
    </w:p>
    <w:p w:rsidR="00CF37B4" w:rsidRDefault="00CF37B4" w:rsidP="007F7E5A">
      <w:pPr>
        <w:spacing w:after="0" w:line="240" w:lineRule="auto"/>
        <w:jc w:val="both"/>
        <w:rPr>
          <w:rFonts w:ascii="Arial" w:hAnsi="Arial" w:cs="Arial"/>
          <w:b/>
        </w:rPr>
      </w:pPr>
    </w:p>
    <w:p w:rsidR="007F7E5A" w:rsidRDefault="007F7E5A" w:rsidP="007F7E5A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Tisztelt Képviselő-testület!</w:t>
      </w:r>
    </w:p>
    <w:p w:rsidR="007F7E5A" w:rsidRDefault="007F7E5A" w:rsidP="007F7E5A">
      <w:pPr>
        <w:spacing w:after="0" w:line="240" w:lineRule="auto"/>
        <w:jc w:val="both"/>
        <w:rPr>
          <w:rFonts w:ascii="Arial" w:hAnsi="Arial" w:cs="Arial"/>
        </w:rPr>
      </w:pPr>
    </w:p>
    <w:p w:rsidR="007F7E5A" w:rsidRDefault="007F7E5A" w:rsidP="007F7E5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Kérem, hogy az előterjesztést megvitatni és a rendelet-tervezetet elfogadni szíveskedjenek. </w:t>
      </w:r>
    </w:p>
    <w:p w:rsidR="007F7E5A" w:rsidRDefault="007F7E5A" w:rsidP="007F7E5A">
      <w:pPr>
        <w:spacing w:after="0" w:line="240" w:lineRule="auto"/>
        <w:jc w:val="both"/>
        <w:rPr>
          <w:rFonts w:ascii="Arial" w:hAnsi="Arial" w:cs="Arial"/>
        </w:rPr>
      </w:pPr>
    </w:p>
    <w:p w:rsidR="007F7E5A" w:rsidRPr="00574031" w:rsidRDefault="007F7E5A" w:rsidP="007F7E5A">
      <w:pPr>
        <w:spacing w:after="0" w:line="240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</w:rPr>
        <w:t xml:space="preserve">A rendelet-tervezet elfogadása minősített többséget igényel. </w:t>
      </w:r>
    </w:p>
    <w:p w:rsidR="007F7E5A" w:rsidRDefault="007F7E5A" w:rsidP="007F7E5A">
      <w:pPr>
        <w:suppressAutoHyphens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968D4" w:rsidRDefault="008968D4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BE34E8" w:rsidRPr="00BE34E8" w:rsidRDefault="0014028B" w:rsidP="0014028B">
      <w:pPr>
        <w:spacing w:after="0" w:line="100" w:lineRule="atLeast"/>
        <w:jc w:val="both"/>
        <w:rPr>
          <w:rFonts w:ascii="Arial" w:hAnsi="Arial" w:cs="Arial"/>
          <w:b/>
        </w:rPr>
      </w:pPr>
      <w:r w:rsidRPr="00BE34E8">
        <w:rPr>
          <w:rFonts w:ascii="Arial" w:hAnsi="Arial" w:cs="Arial"/>
          <w:b/>
        </w:rPr>
        <w:t>Melléklet</w:t>
      </w:r>
      <w:r w:rsidR="0094758B">
        <w:rPr>
          <w:rFonts w:ascii="Arial" w:hAnsi="Arial" w:cs="Arial"/>
          <w:b/>
        </w:rPr>
        <w:t>ek</w:t>
      </w:r>
      <w:r w:rsidRPr="00BE34E8">
        <w:rPr>
          <w:rFonts w:ascii="Arial" w:hAnsi="Arial" w:cs="Arial"/>
          <w:b/>
        </w:rPr>
        <w:t xml:space="preserve">: </w:t>
      </w:r>
    </w:p>
    <w:p w:rsidR="0094758B" w:rsidRPr="0094758B" w:rsidRDefault="0014028B" w:rsidP="0094758B">
      <w:pPr>
        <w:pStyle w:val="Listaszerbekezds"/>
        <w:numPr>
          <w:ilvl w:val="0"/>
          <w:numId w:val="17"/>
        </w:numPr>
        <w:spacing w:after="0" w:line="100" w:lineRule="atLeast"/>
        <w:jc w:val="both"/>
        <w:rPr>
          <w:rFonts w:ascii="Arial" w:hAnsi="Arial" w:cs="Arial"/>
        </w:rPr>
      </w:pPr>
      <w:r w:rsidRPr="00CF37B4">
        <w:rPr>
          <w:rFonts w:ascii="Arial" w:hAnsi="Arial" w:cs="Arial"/>
        </w:rPr>
        <w:t xml:space="preserve">TASZII </w:t>
      </w:r>
      <w:r w:rsidRPr="00CF37B4">
        <w:rPr>
          <w:rFonts w:ascii="Arial" w:eastAsia="Times New Roman" w:hAnsi="Arial" w:cs="Arial"/>
          <w:bCs/>
          <w:color w:val="000000"/>
          <w:lang w:eastAsia="hu-HU"/>
        </w:rPr>
        <w:t>által biztosított szociális szolgáltatások 202</w:t>
      </w:r>
      <w:r w:rsidR="00EA7090" w:rsidRPr="00CF37B4">
        <w:rPr>
          <w:rFonts w:ascii="Arial" w:eastAsia="Times New Roman" w:hAnsi="Arial" w:cs="Arial"/>
          <w:bCs/>
          <w:color w:val="000000"/>
          <w:lang w:eastAsia="hu-HU"/>
        </w:rPr>
        <w:t>6</w:t>
      </w:r>
      <w:r w:rsidRPr="00CF37B4">
        <w:rPr>
          <w:rFonts w:ascii="Arial" w:eastAsia="Times New Roman" w:hAnsi="Arial" w:cs="Arial"/>
          <w:bCs/>
          <w:color w:val="000000"/>
          <w:lang w:eastAsia="hu-HU"/>
        </w:rPr>
        <w:t>. évi önköltség számításai</w:t>
      </w:r>
      <w:r w:rsidR="0094758B">
        <w:rPr>
          <w:rFonts w:ascii="Arial" w:eastAsia="Times New Roman" w:hAnsi="Arial" w:cs="Arial"/>
          <w:bCs/>
          <w:color w:val="000000"/>
          <w:lang w:eastAsia="hu-HU"/>
        </w:rPr>
        <w:t xml:space="preserve">, </w:t>
      </w:r>
    </w:p>
    <w:p w:rsidR="00CF37B4" w:rsidRPr="0094758B" w:rsidRDefault="00CF37B4" w:rsidP="0094758B">
      <w:pPr>
        <w:pStyle w:val="Listaszerbekezds"/>
        <w:numPr>
          <w:ilvl w:val="0"/>
          <w:numId w:val="17"/>
        </w:numPr>
        <w:spacing w:after="0" w:line="100" w:lineRule="atLeast"/>
        <w:jc w:val="both"/>
        <w:rPr>
          <w:rFonts w:ascii="Arial" w:hAnsi="Arial" w:cs="Arial"/>
        </w:rPr>
      </w:pPr>
      <w:r w:rsidRPr="0094758B">
        <w:rPr>
          <w:rFonts w:ascii="Arial" w:hAnsi="Arial" w:cs="Arial"/>
        </w:rPr>
        <w:t>Intézményvezető Asszony javaslata</w:t>
      </w:r>
    </w:p>
    <w:p w:rsidR="00221B5D" w:rsidRDefault="00221B5D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DD6DEB" w:rsidRDefault="00DD6DEB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DD6DEB" w:rsidRDefault="00DD6DEB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DD6DEB" w:rsidRDefault="00DD6DEB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DD6DEB" w:rsidRDefault="00DD6DEB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DD6DEB" w:rsidRDefault="00DD6DEB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DD6DEB" w:rsidRDefault="00DD6DEB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DD6DEB" w:rsidRDefault="00DD6DEB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DD6DEB" w:rsidRDefault="00DD6DEB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DD6DEB" w:rsidRDefault="00DD6DEB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DD6DEB" w:rsidRDefault="00DD6DEB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DD6DEB" w:rsidRDefault="00DD6DEB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DD6DEB" w:rsidRDefault="00DD6DEB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DD6DEB" w:rsidRDefault="00DD6DEB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7A6FFD" w:rsidRDefault="007A6FFD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7A6FFD" w:rsidRDefault="007A6FFD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7A6FFD" w:rsidRDefault="007A6FFD">
      <w:pPr>
        <w:spacing w:after="0" w:line="100" w:lineRule="atLeast"/>
        <w:ind w:firstLine="708"/>
        <w:jc w:val="both"/>
        <w:rPr>
          <w:rFonts w:ascii="Arial" w:hAnsi="Arial" w:cs="Arial"/>
        </w:rPr>
      </w:pPr>
    </w:p>
    <w:p w:rsidR="0028305E" w:rsidRDefault="0028305E" w:rsidP="00C366D2">
      <w:pPr>
        <w:spacing w:after="0" w:line="100" w:lineRule="atLeast"/>
        <w:jc w:val="both"/>
        <w:rPr>
          <w:rFonts w:ascii="Arial" w:hAnsi="Arial" w:cs="Arial"/>
        </w:rPr>
      </w:pPr>
    </w:p>
    <w:p w:rsidR="00C366D2" w:rsidRDefault="00C366D2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EA7090" w:rsidRDefault="00EA7090" w:rsidP="00C366D2">
      <w:pPr>
        <w:spacing w:after="0" w:line="100" w:lineRule="atLeast"/>
        <w:jc w:val="both"/>
        <w:rPr>
          <w:rFonts w:ascii="Arial" w:hAnsi="Arial" w:cs="Arial"/>
        </w:rPr>
      </w:pPr>
    </w:p>
    <w:p w:rsidR="00EA7090" w:rsidRDefault="00EA7090" w:rsidP="00C366D2">
      <w:pPr>
        <w:spacing w:after="0" w:line="100" w:lineRule="atLeast"/>
        <w:jc w:val="both"/>
        <w:rPr>
          <w:rFonts w:ascii="Arial" w:hAnsi="Arial" w:cs="Arial"/>
        </w:rPr>
      </w:pPr>
    </w:p>
    <w:p w:rsidR="00EA7090" w:rsidRDefault="00EA7090" w:rsidP="00C366D2">
      <w:pPr>
        <w:spacing w:after="0" w:line="100" w:lineRule="atLeast"/>
        <w:jc w:val="both"/>
        <w:rPr>
          <w:rFonts w:ascii="Arial" w:hAnsi="Arial" w:cs="Arial"/>
        </w:rPr>
      </w:pPr>
    </w:p>
    <w:p w:rsidR="00EA7090" w:rsidRDefault="00EA7090" w:rsidP="00C366D2">
      <w:pPr>
        <w:spacing w:after="0" w:line="100" w:lineRule="atLeast"/>
        <w:jc w:val="both"/>
        <w:rPr>
          <w:rFonts w:ascii="Arial" w:hAnsi="Arial" w:cs="Arial"/>
        </w:rPr>
      </w:pPr>
    </w:p>
    <w:p w:rsidR="00EA7090" w:rsidRDefault="00EA7090" w:rsidP="00C366D2">
      <w:pPr>
        <w:spacing w:after="0" w:line="100" w:lineRule="atLeast"/>
        <w:jc w:val="both"/>
        <w:rPr>
          <w:rFonts w:ascii="Arial" w:hAnsi="Arial" w:cs="Arial"/>
        </w:rPr>
      </w:pPr>
    </w:p>
    <w:p w:rsidR="00EA7090" w:rsidRDefault="00EA7090" w:rsidP="00C366D2">
      <w:pPr>
        <w:spacing w:after="0" w:line="100" w:lineRule="atLeast"/>
        <w:jc w:val="both"/>
        <w:rPr>
          <w:rFonts w:ascii="Arial" w:hAnsi="Arial" w:cs="Arial"/>
        </w:rPr>
      </w:pPr>
    </w:p>
    <w:p w:rsidR="00EA7090" w:rsidRDefault="00EA7090" w:rsidP="00C366D2">
      <w:pPr>
        <w:spacing w:after="0" w:line="100" w:lineRule="atLeast"/>
        <w:jc w:val="both"/>
        <w:rPr>
          <w:rFonts w:ascii="Arial" w:hAnsi="Arial" w:cs="Arial"/>
        </w:rPr>
      </w:pPr>
    </w:p>
    <w:p w:rsidR="00EA7090" w:rsidRDefault="00EA7090" w:rsidP="00C366D2">
      <w:pPr>
        <w:spacing w:after="0" w:line="100" w:lineRule="atLeast"/>
        <w:jc w:val="both"/>
        <w:rPr>
          <w:rFonts w:ascii="Arial" w:hAnsi="Arial" w:cs="Arial"/>
        </w:rPr>
      </w:pPr>
    </w:p>
    <w:p w:rsidR="00EA7090" w:rsidRDefault="00EA7090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9E503A" w:rsidRDefault="009E503A" w:rsidP="00C366D2">
      <w:pPr>
        <w:spacing w:after="0" w:line="100" w:lineRule="atLeast"/>
        <w:jc w:val="both"/>
        <w:rPr>
          <w:rFonts w:ascii="Arial" w:hAnsi="Arial" w:cs="Arial"/>
        </w:rPr>
      </w:pPr>
    </w:p>
    <w:p w:rsidR="00E000F3" w:rsidRDefault="00E000F3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</w:t>
      </w:r>
    </w:p>
    <w:p w:rsidR="00E000F3" w:rsidRDefault="00E000F3">
      <w:pPr>
        <w:spacing w:after="0" w:line="300" w:lineRule="exact"/>
        <w:jc w:val="both"/>
        <w:rPr>
          <w:rFonts w:ascii="Arial" w:hAnsi="Arial" w:cs="Arial"/>
          <w:b/>
        </w:rPr>
      </w:pPr>
    </w:p>
    <w:p w:rsidR="00ED3513" w:rsidRPr="001A4263" w:rsidRDefault="00ED3513" w:rsidP="00ED3513">
      <w:pPr>
        <w:pStyle w:val="Szvegtrzs"/>
        <w:spacing w:before="240" w:after="48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A4263">
        <w:rPr>
          <w:rFonts w:ascii="Arial" w:hAnsi="Arial" w:cs="Arial"/>
          <w:b/>
          <w:bCs/>
          <w:sz w:val="22"/>
          <w:szCs w:val="22"/>
        </w:rPr>
        <w:t>Hévíz Város Önkormányzata Képviselő-testületének …/2026. (III. 27.) önkormányzati rendelete</w:t>
      </w:r>
    </w:p>
    <w:p w:rsidR="009C249D" w:rsidRPr="009C249D" w:rsidRDefault="009C249D" w:rsidP="009C249D">
      <w:pPr>
        <w:pStyle w:val="Szvegtrzs"/>
        <w:spacing w:before="240" w:after="48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GoBack"/>
      <w:bookmarkEnd w:id="1"/>
      <w:r w:rsidRPr="009C249D">
        <w:rPr>
          <w:rFonts w:ascii="Arial" w:hAnsi="Arial" w:cs="Arial"/>
          <w:b/>
          <w:bCs/>
          <w:sz w:val="22"/>
          <w:szCs w:val="22"/>
        </w:rPr>
        <w:t>a szociális szolgáltatásokról és a személyes gondoskodást nyújtó gyermekjóléti ellátásokról szóló 21/2014. (IV. 29.) önkormányzati rendelet módosításáról</w:t>
      </w:r>
    </w:p>
    <w:p w:rsidR="009C249D" w:rsidRPr="009C249D" w:rsidRDefault="009C249D" w:rsidP="009C249D">
      <w:pPr>
        <w:pStyle w:val="Szvegtrzs"/>
        <w:spacing w:line="240" w:lineRule="auto"/>
        <w:rPr>
          <w:rFonts w:ascii="Arial" w:hAnsi="Arial" w:cs="Arial"/>
          <w:sz w:val="22"/>
          <w:szCs w:val="22"/>
        </w:rPr>
      </w:pPr>
      <w:r w:rsidRPr="009C249D">
        <w:rPr>
          <w:rFonts w:ascii="Arial" w:hAnsi="Arial" w:cs="Arial"/>
          <w:sz w:val="22"/>
          <w:szCs w:val="22"/>
        </w:rPr>
        <w:t>[1] Hévíz Város Önkormányzat Képviselő-testülete a szociális igazgatásról és szociális ellátásokról szóló 1993. évi III. törvény 115. § 1. §-ában rögzítetteknek eleget téve, mint fenntartó tárgyév április 1-jéig megállapítja az intézményi térítési díjakat.</w:t>
      </w:r>
    </w:p>
    <w:p w:rsidR="009C249D" w:rsidRPr="009C249D" w:rsidRDefault="009C249D" w:rsidP="009C249D">
      <w:pPr>
        <w:pStyle w:val="Szvegtrzs"/>
        <w:spacing w:before="120" w:line="240" w:lineRule="auto"/>
        <w:rPr>
          <w:rFonts w:ascii="Arial" w:hAnsi="Arial" w:cs="Arial"/>
          <w:sz w:val="22"/>
          <w:szCs w:val="22"/>
        </w:rPr>
      </w:pPr>
      <w:r w:rsidRPr="009C249D">
        <w:rPr>
          <w:rFonts w:ascii="Arial" w:hAnsi="Arial" w:cs="Arial"/>
          <w:sz w:val="22"/>
          <w:szCs w:val="22"/>
        </w:rPr>
        <w:t>[2] Hévíz Város Önkormányzat Képviselő-testülete a szociális igazgatásról szóló 1993. évi III. törvény 58/B. § (2) bekezdésében, a 62. § (2) bekezdésében, a 92. § (1)-(2) bekezdésében, a 115. § (1) és (3) bekezdésében, továbbá a gyermekek védelméről és a gyámügyi igazgatásról szóló 1997. évi XXXI. törvény 29. § (1) bekezdésében, 32. § (1) bekezdés d) pontjában, 131. § (1) bekezdésében, 137. § (1) bekezdésében, 148. § (5) bekezdésében, 162. § (5) bekezdésében kapott felhatalmazás alapján, Magyarország Alaptörvénye 32. cikk (1) bekezdés a) pontjában és Magyarország helyi önkormányzatairól szóló 2011. évi CLXXXIX. törvény 13. § (1) bekezdés 8. és 8a. pontjában foglalt feladatkörében eljárva a következőket rendeli el:</w:t>
      </w:r>
    </w:p>
    <w:p w:rsidR="009C249D" w:rsidRPr="009C249D" w:rsidRDefault="009C249D" w:rsidP="009C249D">
      <w:pPr>
        <w:pStyle w:val="Szvegtrzs"/>
        <w:spacing w:before="240" w:after="24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C249D">
        <w:rPr>
          <w:rFonts w:ascii="Arial" w:hAnsi="Arial" w:cs="Arial"/>
          <w:b/>
          <w:bCs/>
          <w:sz w:val="22"/>
          <w:szCs w:val="22"/>
        </w:rPr>
        <w:t>1. §</w:t>
      </w:r>
    </w:p>
    <w:p w:rsidR="009C249D" w:rsidRPr="009C249D" w:rsidRDefault="009C249D" w:rsidP="009E503A">
      <w:pPr>
        <w:pStyle w:val="Szvegtrzs"/>
        <w:spacing w:line="240" w:lineRule="auto"/>
        <w:rPr>
          <w:rFonts w:ascii="Arial" w:hAnsi="Arial" w:cs="Arial"/>
          <w:sz w:val="22"/>
          <w:szCs w:val="22"/>
        </w:rPr>
      </w:pPr>
      <w:r w:rsidRPr="009C249D">
        <w:rPr>
          <w:rFonts w:ascii="Arial" w:hAnsi="Arial" w:cs="Arial"/>
          <w:sz w:val="22"/>
          <w:szCs w:val="22"/>
        </w:rPr>
        <w:t>A szociális szolgáltatásokról és a személyes gondoskodást nyújtó gyermekjóléti ellátásokról szóló 21/2014. (IV. 29.) önkormányzati rendelet 2. melléklete helyébe az 1. melléklet lép.</w:t>
      </w:r>
    </w:p>
    <w:p w:rsidR="009C249D" w:rsidRPr="009C249D" w:rsidRDefault="009C249D" w:rsidP="009C249D">
      <w:pPr>
        <w:pStyle w:val="Szvegtrzs"/>
        <w:spacing w:before="240" w:after="24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C249D">
        <w:rPr>
          <w:rFonts w:ascii="Arial" w:hAnsi="Arial" w:cs="Arial"/>
          <w:b/>
          <w:bCs/>
          <w:sz w:val="22"/>
          <w:szCs w:val="22"/>
        </w:rPr>
        <w:t>2. §</w:t>
      </w:r>
    </w:p>
    <w:p w:rsidR="00C366D2" w:rsidRPr="009C249D" w:rsidRDefault="009C249D" w:rsidP="009C249D">
      <w:pPr>
        <w:pStyle w:val="Szvegtrzs"/>
        <w:spacing w:line="240" w:lineRule="auto"/>
        <w:rPr>
          <w:rFonts w:ascii="Arial" w:hAnsi="Arial" w:cs="Arial"/>
          <w:sz w:val="22"/>
          <w:szCs w:val="22"/>
        </w:rPr>
      </w:pPr>
      <w:r w:rsidRPr="009C249D">
        <w:rPr>
          <w:rFonts w:ascii="Arial" w:hAnsi="Arial" w:cs="Arial"/>
          <w:sz w:val="22"/>
          <w:szCs w:val="22"/>
        </w:rPr>
        <w:t>Ez a rendelet 202</w:t>
      </w:r>
      <w:r w:rsidR="009E503A">
        <w:rPr>
          <w:rFonts w:ascii="Arial" w:hAnsi="Arial" w:cs="Arial"/>
          <w:sz w:val="22"/>
          <w:szCs w:val="22"/>
        </w:rPr>
        <w:t>6</w:t>
      </w:r>
      <w:r w:rsidRPr="009C249D">
        <w:rPr>
          <w:rFonts w:ascii="Arial" w:hAnsi="Arial" w:cs="Arial"/>
          <w:sz w:val="22"/>
          <w:szCs w:val="22"/>
        </w:rPr>
        <w:t>. április 1-jén lép hatályba.</w:t>
      </w:r>
    </w:p>
    <w:p w:rsidR="009C249D" w:rsidRPr="009C249D" w:rsidRDefault="009C249D" w:rsidP="009C249D">
      <w:pPr>
        <w:pStyle w:val="Szvegtrzs"/>
        <w:spacing w:line="240" w:lineRule="auto"/>
        <w:rPr>
          <w:rFonts w:ascii="Arial" w:hAnsi="Arial" w:cs="Arial"/>
          <w:sz w:val="22"/>
          <w:szCs w:val="22"/>
        </w:rPr>
      </w:pPr>
    </w:p>
    <w:p w:rsidR="009C249D" w:rsidRPr="009C249D" w:rsidRDefault="009C249D" w:rsidP="009C249D">
      <w:pPr>
        <w:pStyle w:val="Szvegtrzs"/>
        <w:spacing w:line="240" w:lineRule="auto"/>
        <w:rPr>
          <w:rFonts w:ascii="Arial" w:hAnsi="Arial" w:cs="Arial"/>
          <w:sz w:val="22"/>
          <w:szCs w:val="22"/>
        </w:rPr>
      </w:pPr>
    </w:p>
    <w:p w:rsidR="009C249D" w:rsidRPr="009C249D" w:rsidRDefault="009C249D" w:rsidP="009C249D">
      <w:pPr>
        <w:pStyle w:val="Szvegtrzs"/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0"/>
        <w:gridCol w:w="4688"/>
      </w:tblGrid>
      <w:tr w:rsidR="00C366D2" w:rsidRPr="009C249D" w:rsidTr="00CF40F1"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</w:tcPr>
          <w:p w:rsidR="00C366D2" w:rsidRPr="009C249D" w:rsidRDefault="00C366D2" w:rsidP="00CF40F1">
            <w:pPr>
              <w:pStyle w:val="Bekezds"/>
              <w:ind w:firstLine="20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249D">
              <w:rPr>
                <w:rFonts w:ascii="Arial" w:hAnsi="Arial" w:cs="Arial"/>
                <w:sz w:val="22"/>
                <w:szCs w:val="22"/>
              </w:rPr>
              <w:t xml:space="preserve"> dr. Tüske Róbert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:rsidR="00C366D2" w:rsidRPr="009C249D" w:rsidRDefault="00C366D2" w:rsidP="00CF40F1">
            <w:pPr>
              <w:pStyle w:val="Bekezds"/>
              <w:ind w:firstLine="20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249D">
              <w:rPr>
                <w:rFonts w:ascii="Arial" w:hAnsi="Arial" w:cs="Arial"/>
                <w:sz w:val="22"/>
                <w:szCs w:val="22"/>
              </w:rPr>
              <w:t xml:space="preserve"> Naszádos Péter </w:t>
            </w:r>
          </w:p>
        </w:tc>
      </w:tr>
      <w:tr w:rsidR="00C366D2" w:rsidRPr="009C249D" w:rsidTr="00CF40F1"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</w:tcPr>
          <w:p w:rsidR="00C366D2" w:rsidRPr="009C249D" w:rsidRDefault="00C366D2" w:rsidP="00CF40F1">
            <w:pPr>
              <w:pStyle w:val="Bekezds"/>
              <w:ind w:firstLine="20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249D">
              <w:rPr>
                <w:rFonts w:ascii="Arial" w:hAnsi="Arial" w:cs="Arial"/>
                <w:sz w:val="22"/>
                <w:szCs w:val="22"/>
              </w:rPr>
              <w:t xml:space="preserve"> jegyző</w:t>
            </w: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:rsidR="00C366D2" w:rsidRPr="009C249D" w:rsidRDefault="003069EE" w:rsidP="00CF40F1">
            <w:pPr>
              <w:pStyle w:val="Bekezds"/>
              <w:ind w:firstLine="20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758B">
              <w:rPr>
                <w:rFonts w:ascii="Arial" w:hAnsi="Arial" w:cs="Arial"/>
                <w:sz w:val="22"/>
                <w:szCs w:val="22"/>
              </w:rPr>
              <w:t>p</w:t>
            </w:r>
            <w:r w:rsidR="00C366D2" w:rsidRPr="0094758B">
              <w:rPr>
                <w:rFonts w:ascii="Arial" w:hAnsi="Arial" w:cs="Arial"/>
                <w:sz w:val="22"/>
                <w:szCs w:val="22"/>
              </w:rPr>
              <w:t xml:space="preserve">olgármester </w:t>
            </w:r>
          </w:p>
        </w:tc>
      </w:tr>
    </w:tbl>
    <w:p w:rsidR="0035136E" w:rsidRPr="009C249D" w:rsidRDefault="0035136E">
      <w:pPr>
        <w:spacing w:after="0" w:line="100" w:lineRule="atLeast"/>
        <w:rPr>
          <w:rFonts w:ascii="Arial" w:hAnsi="Arial" w:cs="Arial"/>
        </w:rPr>
      </w:pPr>
    </w:p>
    <w:p w:rsidR="0035136E" w:rsidRPr="009C249D" w:rsidRDefault="0035136E">
      <w:pPr>
        <w:spacing w:after="0" w:line="100" w:lineRule="atLeast"/>
        <w:rPr>
          <w:rFonts w:ascii="Arial" w:hAnsi="Arial" w:cs="Arial"/>
        </w:rPr>
      </w:pPr>
    </w:p>
    <w:p w:rsidR="0035136E" w:rsidRPr="009C249D" w:rsidRDefault="0035136E">
      <w:pPr>
        <w:spacing w:after="0" w:line="100" w:lineRule="atLeast"/>
        <w:rPr>
          <w:rFonts w:ascii="Arial" w:hAnsi="Arial" w:cs="Arial"/>
        </w:rPr>
      </w:pPr>
    </w:p>
    <w:p w:rsidR="0035136E" w:rsidRPr="009C249D" w:rsidRDefault="0035136E">
      <w:pPr>
        <w:spacing w:after="0" w:line="100" w:lineRule="atLeast"/>
        <w:rPr>
          <w:rFonts w:ascii="Arial" w:hAnsi="Arial" w:cs="Arial"/>
        </w:rPr>
      </w:pPr>
    </w:p>
    <w:p w:rsidR="0035136E" w:rsidRPr="009C249D" w:rsidRDefault="0035136E">
      <w:pPr>
        <w:spacing w:after="0" w:line="100" w:lineRule="atLeast"/>
        <w:rPr>
          <w:rFonts w:ascii="Arial" w:hAnsi="Arial" w:cs="Arial"/>
        </w:rPr>
      </w:pPr>
    </w:p>
    <w:p w:rsidR="00CC77A4" w:rsidRDefault="00CC77A4">
      <w:pPr>
        <w:spacing w:after="0" w:line="100" w:lineRule="atLeast"/>
        <w:rPr>
          <w:rFonts w:ascii="Arial" w:hAnsi="Arial" w:cs="Arial"/>
        </w:rPr>
      </w:pPr>
    </w:p>
    <w:p w:rsidR="00CC77A4" w:rsidRDefault="00CC77A4">
      <w:pPr>
        <w:spacing w:after="0" w:line="100" w:lineRule="atLeast"/>
        <w:rPr>
          <w:rFonts w:ascii="Arial" w:hAnsi="Arial" w:cs="Arial"/>
        </w:rPr>
      </w:pPr>
    </w:p>
    <w:p w:rsidR="009C249D" w:rsidRDefault="009C249D">
      <w:pPr>
        <w:spacing w:after="0" w:line="100" w:lineRule="atLeast"/>
        <w:rPr>
          <w:rFonts w:ascii="Arial" w:hAnsi="Arial" w:cs="Arial"/>
        </w:rPr>
      </w:pPr>
    </w:p>
    <w:p w:rsidR="009C249D" w:rsidRDefault="009C249D">
      <w:pPr>
        <w:spacing w:after="0" w:line="100" w:lineRule="atLeast"/>
        <w:rPr>
          <w:rFonts w:ascii="Arial" w:hAnsi="Arial" w:cs="Arial"/>
        </w:rPr>
      </w:pPr>
    </w:p>
    <w:p w:rsidR="009C249D" w:rsidRDefault="009C249D">
      <w:pPr>
        <w:spacing w:after="0" w:line="100" w:lineRule="atLeast"/>
        <w:rPr>
          <w:rFonts w:ascii="Arial" w:hAnsi="Arial" w:cs="Arial"/>
        </w:rPr>
      </w:pPr>
    </w:p>
    <w:p w:rsidR="009C249D" w:rsidRDefault="009C249D">
      <w:pPr>
        <w:spacing w:after="0" w:line="100" w:lineRule="atLeast"/>
        <w:rPr>
          <w:rFonts w:ascii="Arial" w:hAnsi="Arial" w:cs="Arial"/>
        </w:rPr>
      </w:pPr>
    </w:p>
    <w:p w:rsidR="009C249D" w:rsidRDefault="009C249D">
      <w:pPr>
        <w:spacing w:after="0" w:line="100" w:lineRule="atLeast"/>
        <w:rPr>
          <w:rFonts w:ascii="Arial" w:hAnsi="Arial" w:cs="Arial"/>
        </w:rPr>
      </w:pPr>
    </w:p>
    <w:p w:rsidR="00CC77A4" w:rsidRDefault="00CC77A4">
      <w:pPr>
        <w:spacing w:after="0" w:line="100" w:lineRule="atLeast"/>
        <w:rPr>
          <w:rFonts w:ascii="Arial" w:hAnsi="Arial" w:cs="Arial"/>
        </w:rPr>
      </w:pPr>
    </w:p>
    <w:p w:rsidR="009E503A" w:rsidRDefault="009E503A">
      <w:pPr>
        <w:spacing w:after="0" w:line="100" w:lineRule="atLeast"/>
        <w:rPr>
          <w:rFonts w:ascii="Arial" w:hAnsi="Arial" w:cs="Arial"/>
        </w:rPr>
      </w:pPr>
    </w:p>
    <w:p w:rsidR="009E503A" w:rsidRDefault="009E503A">
      <w:pPr>
        <w:spacing w:after="0" w:line="100" w:lineRule="atLeast"/>
        <w:rPr>
          <w:rFonts w:ascii="Arial" w:hAnsi="Arial" w:cs="Arial"/>
        </w:rPr>
      </w:pPr>
    </w:p>
    <w:p w:rsidR="009E503A" w:rsidRDefault="009E503A">
      <w:pPr>
        <w:spacing w:after="0" w:line="100" w:lineRule="atLeast"/>
        <w:rPr>
          <w:rFonts w:ascii="Arial" w:hAnsi="Arial" w:cs="Arial"/>
        </w:rPr>
      </w:pPr>
    </w:p>
    <w:p w:rsidR="009E503A" w:rsidRDefault="009E503A">
      <w:pPr>
        <w:spacing w:after="0" w:line="100" w:lineRule="atLeast"/>
        <w:rPr>
          <w:rFonts w:ascii="Arial" w:hAnsi="Arial" w:cs="Arial"/>
        </w:rPr>
      </w:pPr>
    </w:p>
    <w:p w:rsidR="00624F8F" w:rsidRDefault="00624F8F">
      <w:pPr>
        <w:spacing w:after="0" w:line="100" w:lineRule="atLeast"/>
        <w:rPr>
          <w:rFonts w:ascii="Arial" w:hAnsi="Arial" w:cs="Arial"/>
        </w:rPr>
      </w:pPr>
    </w:p>
    <w:p w:rsidR="00624F8F" w:rsidRDefault="00624F8F">
      <w:pPr>
        <w:spacing w:after="0" w:line="100" w:lineRule="atLeast"/>
        <w:rPr>
          <w:rFonts w:ascii="Arial" w:hAnsi="Arial" w:cs="Arial"/>
        </w:rPr>
      </w:pPr>
    </w:p>
    <w:p w:rsidR="00624F8F" w:rsidRDefault="00624F8F">
      <w:pPr>
        <w:spacing w:after="0" w:line="100" w:lineRule="atLeast"/>
        <w:rPr>
          <w:rFonts w:ascii="Arial" w:hAnsi="Arial" w:cs="Arial"/>
        </w:rPr>
      </w:pPr>
    </w:p>
    <w:p w:rsidR="00886720" w:rsidRDefault="00886720">
      <w:pPr>
        <w:spacing w:after="0" w:line="100" w:lineRule="atLeast"/>
        <w:rPr>
          <w:rFonts w:ascii="Arial" w:hAnsi="Arial" w:cs="Arial"/>
        </w:rPr>
      </w:pPr>
    </w:p>
    <w:p w:rsidR="00CA7382" w:rsidRDefault="00CA7382" w:rsidP="00CA7382">
      <w:pPr>
        <w:spacing w:after="0" w:line="240" w:lineRule="auto"/>
        <w:jc w:val="right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>1. melléklet a</w:t>
      </w:r>
      <w:proofErr w:type="gramStart"/>
      <w:r>
        <w:rPr>
          <w:rFonts w:ascii="Arial" w:hAnsi="Arial" w:cs="Arial"/>
          <w:i/>
          <w:iCs/>
          <w:u w:val="single"/>
        </w:rPr>
        <w:t xml:space="preserve"> ….</w:t>
      </w:r>
      <w:proofErr w:type="gramEnd"/>
      <w:r>
        <w:rPr>
          <w:rFonts w:ascii="Arial" w:hAnsi="Arial" w:cs="Arial"/>
          <w:i/>
          <w:iCs/>
          <w:u w:val="single"/>
        </w:rPr>
        <w:t>/</w:t>
      </w:r>
      <w:r w:rsidRPr="00433B39">
        <w:rPr>
          <w:rFonts w:ascii="Arial" w:hAnsi="Arial" w:cs="Arial"/>
          <w:i/>
          <w:iCs/>
          <w:color w:val="auto"/>
          <w:u w:val="single"/>
        </w:rPr>
        <w:t>2</w:t>
      </w:r>
      <w:r>
        <w:rPr>
          <w:rFonts w:ascii="Arial" w:hAnsi="Arial" w:cs="Arial"/>
          <w:i/>
          <w:iCs/>
          <w:color w:val="auto"/>
          <w:u w:val="single"/>
        </w:rPr>
        <w:t>02</w:t>
      </w:r>
      <w:r w:rsidR="005D3F65">
        <w:rPr>
          <w:rFonts w:ascii="Arial" w:hAnsi="Arial" w:cs="Arial"/>
          <w:i/>
          <w:iCs/>
          <w:color w:val="auto"/>
          <w:u w:val="single"/>
        </w:rPr>
        <w:t>6</w:t>
      </w:r>
      <w:r>
        <w:rPr>
          <w:rFonts w:ascii="Arial" w:hAnsi="Arial" w:cs="Arial"/>
          <w:i/>
          <w:iCs/>
          <w:u w:val="single"/>
        </w:rPr>
        <w:t>. (       ) önkormányzati rendelethez</w:t>
      </w:r>
    </w:p>
    <w:p w:rsidR="00CA7382" w:rsidRDefault="00CA7382" w:rsidP="00CA7382">
      <w:pPr>
        <w:spacing w:after="0" w:line="240" w:lineRule="auto"/>
        <w:jc w:val="right"/>
        <w:rPr>
          <w:rFonts w:ascii="Arial" w:hAnsi="Arial" w:cs="Arial"/>
          <w:i/>
          <w:iCs/>
          <w:u w:val="single"/>
        </w:rPr>
      </w:pPr>
      <w:r>
        <w:rPr>
          <w:rFonts w:ascii="Arial" w:hAnsi="Arial" w:cs="Arial"/>
          <w:i/>
          <w:iCs/>
          <w:u w:val="single"/>
        </w:rPr>
        <w:t>2. melléklet a 21/2014. (IV. 29.) önkormányzati rendelethez</w:t>
      </w:r>
    </w:p>
    <w:p w:rsidR="00CA7382" w:rsidRDefault="00CA7382" w:rsidP="00CA738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2024"/>
        <w:gridCol w:w="1276"/>
        <w:gridCol w:w="992"/>
        <w:gridCol w:w="1418"/>
        <w:gridCol w:w="1268"/>
        <w:gridCol w:w="594"/>
        <w:gridCol w:w="1256"/>
      </w:tblGrid>
      <w:tr w:rsidR="00480A6F" w:rsidRPr="007E6AB0" w:rsidTr="00497617">
        <w:trPr>
          <w:trHeight w:val="285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C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D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480A6F" w:rsidRPr="007E6AB0" w:rsidTr="00497617">
        <w:trPr>
          <w:trHeight w:val="975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Sorszám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Személyes gondoskodás megnevezése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Mennyiség egysége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Szolgál</w:t>
            </w:r>
            <w:r w:rsidR="00AD2334">
              <w:rPr>
                <w:rFonts w:ascii="Arial" w:eastAsia="Times New Roman" w:hAnsi="Arial" w:cs="Arial"/>
                <w:color w:val="000000"/>
                <w:lang w:eastAsia="hu-HU"/>
              </w:rPr>
              <w:t>-</w:t>
            </w: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tatási önkölt</w:t>
            </w:r>
            <w:r w:rsidR="00AD2334">
              <w:rPr>
                <w:rFonts w:ascii="Arial" w:eastAsia="Times New Roman" w:hAnsi="Arial" w:cs="Arial"/>
                <w:color w:val="000000"/>
                <w:lang w:eastAsia="hu-HU"/>
              </w:rPr>
              <w:t>-</w:t>
            </w: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ség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Fizetendő intézményi térítési díj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 </w:t>
            </w:r>
          </w:p>
        </w:tc>
      </w:tr>
      <w:tr w:rsidR="00480A6F" w:rsidRPr="007E6AB0" w:rsidTr="00497617">
        <w:trPr>
          <w:trHeight w:val="435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1.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Étkeztetés szállítási díja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Ft/adag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3068D7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b/>
                <w:color w:val="auto"/>
                <w:lang w:eastAsia="hu-HU"/>
              </w:rPr>
              <w:t>495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7382" w:rsidRPr="003068D7" w:rsidRDefault="003068D7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300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 </w:t>
            </w:r>
          </w:p>
        </w:tc>
      </w:tr>
      <w:tr w:rsidR="00480A6F" w:rsidRPr="007E6AB0" w:rsidTr="00497617">
        <w:trPr>
          <w:trHeight w:val="435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2.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Házi segítségnyújtás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Ft/fő/gondozási óra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3068D7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b/>
                <w:color w:val="auto"/>
                <w:lang w:eastAsia="hu-HU"/>
              </w:rPr>
              <w:t>5 715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 xml:space="preserve">1 </w:t>
            </w:r>
            <w:r w:rsidR="003068D7" w:rsidRPr="003068D7">
              <w:rPr>
                <w:rFonts w:ascii="Arial" w:eastAsia="Times New Roman" w:hAnsi="Arial" w:cs="Arial"/>
                <w:color w:val="auto"/>
                <w:lang w:eastAsia="hu-HU"/>
              </w:rPr>
              <w:t>3</w:t>
            </w: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00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 </w:t>
            </w:r>
          </w:p>
        </w:tc>
      </w:tr>
      <w:tr w:rsidR="00480A6F" w:rsidRPr="007E6AB0" w:rsidTr="00497617">
        <w:trPr>
          <w:trHeight w:val="435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3.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Jelzőrendszeres házi segítségnyújtás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Ft/ellátási nap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3068D7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b/>
                <w:color w:val="auto"/>
                <w:lang w:eastAsia="hu-HU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C366D2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10</w:t>
            </w:r>
            <w:r w:rsidR="00CA7382" w:rsidRPr="003068D7">
              <w:rPr>
                <w:rFonts w:ascii="Arial" w:eastAsia="Times New Roman" w:hAnsi="Arial" w:cs="Arial"/>
                <w:color w:val="auto"/>
                <w:lang w:eastAsia="hu-HU"/>
              </w:rPr>
              <w:t>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</w:p>
        </w:tc>
      </w:tr>
      <w:tr w:rsidR="00480A6F" w:rsidRPr="007E6AB0" w:rsidTr="00497617">
        <w:trPr>
          <w:trHeight w:val="435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4.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Nappali ellátás - Idősek klubja tartózkodás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Ft/fő/ellá</w:t>
            </w:r>
            <w:r w:rsidR="00AD2334">
              <w:rPr>
                <w:rFonts w:ascii="Arial" w:eastAsia="Times New Roman" w:hAnsi="Arial" w:cs="Arial"/>
                <w:color w:val="000000"/>
                <w:lang w:eastAsia="hu-HU"/>
              </w:rPr>
              <w:t>-</w:t>
            </w: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tási nap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3068D7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b/>
                <w:color w:val="auto"/>
                <w:lang w:eastAsia="hu-HU"/>
              </w:rPr>
              <w:t>3 024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0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 </w:t>
            </w:r>
          </w:p>
        </w:tc>
      </w:tr>
      <w:tr w:rsidR="00480A6F" w:rsidRPr="007E6AB0" w:rsidTr="00497617">
        <w:trPr>
          <w:trHeight w:val="570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5.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Ápolást-gondozás nyújtó intézményi és rehabilitációs intézményi ellátás (Idősek Otthona)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Ft/fő/ellá</w:t>
            </w:r>
            <w:r w:rsidR="00AD2334">
              <w:rPr>
                <w:rFonts w:ascii="Arial" w:eastAsia="Times New Roman" w:hAnsi="Arial" w:cs="Arial"/>
                <w:color w:val="000000"/>
                <w:lang w:eastAsia="hu-HU"/>
              </w:rPr>
              <w:t>-</w:t>
            </w: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tási nap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3068D7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b/>
                <w:color w:val="auto"/>
                <w:lang w:eastAsia="hu-HU"/>
              </w:rPr>
              <w:t>27 496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7382" w:rsidRPr="003068D7" w:rsidRDefault="003068D7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8 200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 </w:t>
            </w:r>
          </w:p>
        </w:tc>
      </w:tr>
      <w:tr w:rsidR="00480A6F" w:rsidRPr="007E6AB0" w:rsidTr="00497617">
        <w:trPr>
          <w:trHeight w:val="285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480A6F" w:rsidRPr="007E6AB0" w:rsidTr="00497617">
        <w:trPr>
          <w:trHeight w:val="285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D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E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F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G</w:t>
            </w:r>
          </w:p>
        </w:tc>
      </w:tr>
      <w:tr w:rsidR="00480A6F" w:rsidRPr="007E6AB0" w:rsidTr="00497617">
        <w:trPr>
          <w:trHeight w:val="1140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Sorszám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Személyes gondoskodás megnevezése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Mennyiség egysége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proofErr w:type="spellStart"/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Nyersa</w:t>
            </w:r>
            <w:r w:rsidR="00AD2334" w:rsidRPr="003068D7">
              <w:rPr>
                <w:rFonts w:ascii="Arial" w:eastAsia="Times New Roman" w:hAnsi="Arial" w:cs="Arial"/>
                <w:color w:val="auto"/>
                <w:lang w:eastAsia="hu-HU"/>
              </w:rPr>
              <w:t>-</w:t>
            </w: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nyag</w:t>
            </w:r>
            <w:proofErr w:type="spellEnd"/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 xml:space="preserve"> </w:t>
            </w:r>
            <w:proofErr w:type="spellStart"/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ktg</w:t>
            </w:r>
            <w:proofErr w:type="spellEnd"/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Rezsiköltség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Nettó intézményi térítési díj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ÁFA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Fizetendő bruttó intézményi térítési díj</w:t>
            </w:r>
          </w:p>
        </w:tc>
      </w:tr>
      <w:tr w:rsidR="00480A6F" w:rsidRPr="00CA7382" w:rsidTr="00497617">
        <w:trPr>
          <w:trHeight w:val="285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382" w:rsidRPr="00CA7382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CA7382">
              <w:rPr>
                <w:rFonts w:ascii="Arial" w:eastAsia="Times New Roman" w:hAnsi="Arial" w:cs="Arial"/>
                <w:color w:val="000000"/>
                <w:lang w:eastAsia="hu-HU"/>
              </w:rPr>
              <w:t>6.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CA7382" w:rsidRDefault="00CA7382" w:rsidP="00C348EE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CA7382">
              <w:rPr>
                <w:rFonts w:ascii="Arial" w:eastAsia="Times New Roman" w:hAnsi="Arial" w:cs="Arial"/>
                <w:color w:val="000000"/>
                <w:lang w:eastAsia="hu-HU"/>
              </w:rPr>
              <w:t>Étkeztetés szociálisan rászorultak részére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CA7382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CA7382">
              <w:rPr>
                <w:rFonts w:ascii="Arial" w:eastAsia="Times New Roman" w:hAnsi="Arial" w:cs="Arial"/>
                <w:color w:val="000000"/>
                <w:lang w:eastAsia="hu-HU"/>
              </w:rPr>
              <w:t>Ft/fő/adag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3068D7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b/>
                <w:color w:val="auto"/>
                <w:lang w:eastAsia="hu-HU"/>
              </w:rPr>
              <w:t>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3068D7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b/>
                <w:color w:val="auto"/>
                <w:lang w:eastAsia="hu-HU"/>
              </w:rPr>
              <w:t>538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3068D7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b/>
                <w:color w:val="auto"/>
                <w:lang w:eastAsia="hu-HU"/>
              </w:rPr>
              <w:t>1 167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3068D7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b/>
                <w:color w:val="auto"/>
                <w:lang w:eastAsia="hu-HU"/>
              </w:rPr>
              <w:t>315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3068D7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1 325</w:t>
            </w:r>
          </w:p>
        </w:tc>
      </w:tr>
      <w:tr w:rsidR="00480A6F" w:rsidRPr="00CA7382" w:rsidTr="00497617">
        <w:trPr>
          <w:trHeight w:val="285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CA7382" w:rsidRDefault="00CA7382" w:rsidP="00C348EE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hu-HU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CA7382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CA7382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9E503A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9E503A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u-H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9E503A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u-H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9E503A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u-HU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9E503A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hu-HU"/>
              </w:rPr>
            </w:pPr>
          </w:p>
        </w:tc>
      </w:tr>
      <w:tr w:rsidR="00480A6F" w:rsidRPr="00E00F15" w:rsidTr="00497617">
        <w:trPr>
          <w:trHeight w:val="285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E00F15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E00F15">
              <w:rPr>
                <w:rFonts w:ascii="Arial" w:eastAsia="Times New Roman" w:hAnsi="Arial" w:cs="Arial"/>
                <w:color w:val="auto"/>
                <w:lang w:eastAsia="hu-HU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E00F15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E00F15">
              <w:rPr>
                <w:rFonts w:ascii="Arial" w:eastAsia="Times New Roman" w:hAnsi="Arial" w:cs="Arial"/>
                <w:color w:val="auto"/>
                <w:lang w:eastAsia="hu-HU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D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E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F</w:t>
            </w:r>
          </w:p>
        </w:tc>
      </w:tr>
      <w:tr w:rsidR="00480A6F" w:rsidRPr="00E00F15" w:rsidTr="00497617">
        <w:trPr>
          <w:trHeight w:val="975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7382" w:rsidRPr="007E6AB0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Sorszám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E00F15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E00F15">
              <w:rPr>
                <w:rFonts w:ascii="Arial" w:eastAsia="Times New Roman" w:hAnsi="Arial" w:cs="Arial"/>
                <w:color w:val="auto"/>
                <w:lang w:eastAsia="hu-HU"/>
              </w:rPr>
              <w:t>Személyes gondoskodás megnevezése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E00F15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E00F15">
              <w:rPr>
                <w:rFonts w:ascii="Arial" w:eastAsia="Times New Roman" w:hAnsi="Arial" w:cs="Arial"/>
                <w:color w:val="auto"/>
                <w:lang w:eastAsia="hu-HU"/>
              </w:rPr>
              <w:t>Mennyiség egysége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Szolgál</w:t>
            </w:r>
            <w:r w:rsidR="00AD2334" w:rsidRPr="003068D7">
              <w:rPr>
                <w:rFonts w:ascii="Arial" w:eastAsia="Times New Roman" w:hAnsi="Arial" w:cs="Arial"/>
                <w:color w:val="auto"/>
                <w:lang w:eastAsia="hu-HU"/>
              </w:rPr>
              <w:t>-</w:t>
            </w: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tatási önkölt</w:t>
            </w:r>
            <w:r w:rsidR="00AD2334" w:rsidRPr="003068D7">
              <w:rPr>
                <w:rFonts w:ascii="Arial" w:eastAsia="Times New Roman" w:hAnsi="Arial" w:cs="Arial"/>
                <w:color w:val="auto"/>
                <w:lang w:eastAsia="hu-HU"/>
              </w:rPr>
              <w:t>-</w:t>
            </w: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ség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Normatív állami hozzájárulás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Számított intézményi térítési díj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7382" w:rsidRPr="003068D7" w:rsidRDefault="00CA7382" w:rsidP="00C348EE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Fizetendő intézményi térítési díj</w:t>
            </w:r>
          </w:p>
        </w:tc>
      </w:tr>
      <w:tr w:rsidR="00E00F15" w:rsidRPr="00E00F15" w:rsidTr="00497617">
        <w:trPr>
          <w:trHeight w:val="435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F15" w:rsidRPr="007E6AB0" w:rsidRDefault="00E00F15" w:rsidP="00E00F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u-HU"/>
              </w:rPr>
            </w:pPr>
            <w:r w:rsidRPr="007E6AB0">
              <w:rPr>
                <w:rFonts w:ascii="Arial" w:eastAsia="Times New Roman" w:hAnsi="Arial" w:cs="Arial"/>
                <w:color w:val="000000"/>
                <w:lang w:eastAsia="hu-HU"/>
              </w:rPr>
              <w:t>7.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F15" w:rsidRPr="00E00F15" w:rsidRDefault="00E00F15" w:rsidP="00E00F15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E00F15">
              <w:rPr>
                <w:rFonts w:ascii="Arial" w:eastAsia="Times New Roman" w:hAnsi="Arial" w:cs="Arial"/>
                <w:color w:val="auto"/>
                <w:lang w:eastAsia="hu-HU"/>
              </w:rPr>
              <w:t>Bölcsődei gondozás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F15" w:rsidRPr="00E00F15" w:rsidRDefault="00E00F15" w:rsidP="00E00F15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E00F15">
              <w:rPr>
                <w:rFonts w:ascii="Arial" w:eastAsia="Times New Roman" w:hAnsi="Arial" w:cs="Arial"/>
                <w:color w:val="auto"/>
                <w:lang w:eastAsia="hu-HU"/>
              </w:rPr>
              <w:t>Ft/fő/nap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0F15" w:rsidRPr="009E503A" w:rsidRDefault="003068D7" w:rsidP="00E00F15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lang w:eastAsia="hu-HU"/>
              </w:rPr>
            </w:pPr>
            <w:r w:rsidRPr="003068D7">
              <w:rPr>
                <w:rFonts w:ascii="Arial" w:eastAsia="Times New Roman" w:hAnsi="Arial" w:cs="Arial"/>
                <w:b/>
                <w:color w:val="auto"/>
                <w:lang w:eastAsia="hu-HU"/>
              </w:rPr>
              <w:t>15 137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F15" w:rsidRPr="009E503A" w:rsidRDefault="003068D7" w:rsidP="00E00F15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FF0000"/>
                <w:lang w:eastAsia="hu-HU"/>
              </w:rPr>
            </w:pPr>
            <w:r w:rsidRPr="003068D7">
              <w:rPr>
                <w:rFonts w:ascii="Arial" w:eastAsia="Times New Roman" w:hAnsi="Arial" w:cs="Arial"/>
                <w:b/>
                <w:color w:val="auto"/>
                <w:lang w:eastAsia="hu-HU"/>
              </w:rPr>
              <w:t>8 445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0F15" w:rsidRPr="003068D7" w:rsidRDefault="003068D7" w:rsidP="00E00F15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b/>
                <w:color w:val="auto"/>
                <w:lang w:eastAsia="hu-HU"/>
              </w:rPr>
              <w:t>6 692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0F15" w:rsidRPr="003068D7" w:rsidRDefault="003068D7" w:rsidP="00E00F15">
            <w:pPr>
              <w:suppressAutoHyphens w:val="0"/>
              <w:spacing w:after="0" w:line="240" w:lineRule="auto"/>
              <w:jc w:val="right"/>
              <w:rPr>
                <w:rFonts w:ascii="Arial" w:eastAsia="Times New Roman" w:hAnsi="Arial" w:cs="Arial"/>
                <w:color w:val="auto"/>
                <w:lang w:eastAsia="hu-HU"/>
              </w:rPr>
            </w:pPr>
            <w:r w:rsidRPr="003068D7">
              <w:rPr>
                <w:rFonts w:ascii="Arial" w:eastAsia="Times New Roman" w:hAnsi="Arial" w:cs="Arial"/>
                <w:color w:val="auto"/>
                <w:lang w:eastAsia="hu-HU"/>
              </w:rPr>
              <w:t>2 000</w:t>
            </w:r>
          </w:p>
        </w:tc>
      </w:tr>
    </w:tbl>
    <w:p w:rsidR="00CA7382" w:rsidRDefault="00CA7382" w:rsidP="00015461">
      <w:pPr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CA7382" w:rsidSect="00C86D8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417" w:right="1417" w:bottom="1417" w:left="1417" w:header="720" w:footer="964" w:gutter="0"/>
          <w:cols w:space="708"/>
          <w:docGrid w:linePitch="600" w:charSpace="36864"/>
        </w:sectPr>
      </w:pPr>
    </w:p>
    <w:p w:rsidR="00886720" w:rsidRDefault="00886720" w:rsidP="00C86D83">
      <w:pPr>
        <w:spacing w:after="0" w:line="100" w:lineRule="atLeast"/>
        <w:jc w:val="center"/>
        <w:rPr>
          <w:rFonts w:ascii="Arial" w:hAnsi="Arial" w:cs="Arial"/>
          <w:b/>
        </w:rPr>
      </w:pPr>
    </w:p>
    <w:p w:rsidR="00886720" w:rsidRDefault="00886720" w:rsidP="009E503A">
      <w:pPr>
        <w:spacing w:after="0" w:line="100" w:lineRule="atLeast"/>
        <w:rPr>
          <w:rFonts w:ascii="Arial" w:hAnsi="Arial" w:cs="Arial"/>
          <w:b/>
        </w:rPr>
      </w:pPr>
    </w:p>
    <w:p w:rsidR="0035136E" w:rsidRPr="00C86D83" w:rsidRDefault="00C86D83" w:rsidP="00C86D83">
      <w:pPr>
        <w:spacing w:after="0" w:line="100" w:lineRule="atLeast"/>
        <w:jc w:val="center"/>
        <w:rPr>
          <w:rFonts w:ascii="Arial" w:hAnsi="Arial" w:cs="Arial"/>
          <w:b/>
        </w:rPr>
      </w:pPr>
      <w:r w:rsidRPr="00C86D83">
        <w:rPr>
          <w:rFonts w:ascii="Arial" w:hAnsi="Arial" w:cs="Arial"/>
          <w:b/>
        </w:rPr>
        <w:t>3.</w:t>
      </w:r>
    </w:p>
    <w:p w:rsidR="0035136E" w:rsidRDefault="0035136E">
      <w:pPr>
        <w:spacing w:after="0" w:line="100" w:lineRule="atLeast"/>
        <w:rPr>
          <w:rFonts w:ascii="Arial" w:hAnsi="Arial" w:cs="Arial"/>
        </w:rPr>
      </w:pPr>
    </w:p>
    <w:p w:rsidR="0035136E" w:rsidRDefault="0035136E">
      <w:pPr>
        <w:spacing w:after="0" w:line="100" w:lineRule="atLeast"/>
        <w:rPr>
          <w:rFonts w:ascii="Arial" w:hAnsi="Arial" w:cs="Arial"/>
        </w:rPr>
      </w:pPr>
    </w:p>
    <w:p w:rsidR="00C86D83" w:rsidRPr="001323C0" w:rsidRDefault="00C86D83" w:rsidP="00C86D83">
      <w:pPr>
        <w:shd w:val="clear" w:color="auto" w:fill="FFFFFF"/>
        <w:ind w:firstLine="180"/>
        <w:jc w:val="center"/>
        <w:rPr>
          <w:rFonts w:ascii="Arial" w:hAnsi="Arial" w:cs="Arial"/>
        </w:rPr>
      </w:pPr>
      <w:r w:rsidRPr="001323C0">
        <w:rPr>
          <w:rFonts w:ascii="Arial" w:hAnsi="Arial" w:cs="Arial"/>
          <w:b/>
          <w:bCs/>
        </w:rPr>
        <w:t>Általános indokolás</w:t>
      </w:r>
    </w:p>
    <w:p w:rsidR="00C86D83" w:rsidRPr="001323C0" w:rsidRDefault="00C86D83" w:rsidP="00C86D83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hAnsi="Arial" w:cs="Arial"/>
        </w:rPr>
        <w:t xml:space="preserve">A Szoc.tv. </w:t>
      </w:r>
      <w:r w:rsidRPr="00C86D83">
        <w:rPr>
          <w:rFonts w:ascii="Arial" w:hAnsi="Arial" w:cs="Arial"/>
        </w:rPr>
        <w:t>115. § (1) </w:t>
      </w:r>
      <w:r>
        <w:rPr>
          <w:rFonts w:ascii="Arial" w:hAnsi="Arial" w:cs="Arial"/>
        </w:rPr>
        <w:t>bekezdése értelmében a</w:t>
      </w:r>
      <w:r w:rsidRPr="00C86D83">
        <w:rPr>
          <w:rFonts w:ascii="Arial" w:hAnsi="Arial" w:cs="Arial"/>
        </w:rPr>
        <w:t xml:space="preserve">z intézményi térítési díj a személyes gondoskodás körébe tartozó szociális ellátások ellenértékeként megállapított összeg (a továbbiakban: intézményi térítési díj). Az intézményi térítési díjat a fenntartó tárgyév április 1-jéig állapítja meg. </w:t>
      </w:r>
      <w:r>
        <w:rPr>
          <w:rFonts w:ascii="Arial" w:hAnsi="Arial" w:cs="Arial"/>
        </w:rPr>
        <w:t>Ezen jogszabályi rendelkezésnek eleget téve</w:t>
      </w:r>
      <w:r w:rsidR="009A092B" w:rsidRPr="009A092B">
        <w:rPr>
          <w:rFonts w:ascii="Arial" w:hAnsi="Arial" w:cs="Arial"/>
        </w:rPr>
        <w:t xml:space="preserve"> </w:t>
      </w:r>
      <w:r w:rsidR="009A092B">
        <w:rPr>
          <w:rFonts w:ascii="Arial" w:hAnsi="Arial" w:cs="Arial"/>
        </w:rPr>
        <w:t xml:space="preserve">a fenntartó </w:t>
      </w:r>
      <w:r>
        <w:rPr>
          <w:rFonts w:ascii="Arial" w:hAnsi="Arial" w:cs="Arial"/>
        </w:rPr>
        <w:t xml:space="preserve">a szolgáltatási önköltség aktualizálása mellett megállapítja </w:t>
      </w:r>
      <w:r w:rsidR="003068D7">
        <w:rPr>
          <w:rFonts w:ascii="Arial" w:hAnsi="Arial" w:cs="Arial"/>
        </w:rPr>
        <w:t xml:space="preserve">- </w:t>
      </w:r>
      <w:r w:rsidR="009A092B">
        <w:rPr>
          <w:rFonts w:ascii="Arial" w:hAnsi="Arial" w:cs="Arial"/>
        </w:rPr>
        <w:t>változatlan összegben</w:t>
      </w:r>
      <w:r w:rsidR="003068D7">
        <w:rPr>
          <w:rFonts w:ascii="Arial" w:hAnsi="Arial" w:cs="Arial"/>
        </w:rPr>
        <w:t xml:space="preserve"> -</w:t>
      </w:r>
      <w:r w:rsidR="009A09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az intézményi térítési díjakat. </w:t>
      </w:r>
    </w:p>
    <w:p w:rsidR="003068D7" w:rsidRDefault="003068D7" w:rsidP="00C86D83">
      <w:pPr>
        <w:shd w:val="clear" w:color="auto" w:fill="FFFFFF"/>
        <w:ind w:firstLine="180"/>
        <w:jc w:val="center"/>
        <w:rPr>
          <w:rFonts w:ascii="Arial" w:hAnsi="Arial" w:cs="Arial"/>
          <w:b/>
          <w:bCs/>
        </w:rPr>
      </w:pPr>
    </w:p>
    <w:p w:rsidR="00C86D83" w:rsidRPr="001323C0" w:rsidRDefault="00C86D83" w:rsidP="00C86D83">
      <w:pPr>
        <w:shd w:val="clear" w:color="auto" w:fill="FFFFFF"/>
        <w:ind w:firstLine="180"/>
        <w:jc w:val="center"/>
        <w:rPr>
          <w:rFonts w:ascii="Arial" w:hAnsi="Arial" w:cs="Arial"/>
        </w:rPr>
      </w:pPr>
      <w:r w:rsidRPr="001323C0">
        <w:rPr>
          <w:rFonts w:ascii="Arial" w:hAnsi="Arial" w:cs="Arial"/>
          <w:b/>
          <w:bCs/>
        </w:rPr>
        <w:t>Részletes indokolás</w:t>
      </w:r>
    </w:p>
    <w:p w:rsidR="00C86D83" w:rsidRPr="001323C0" w:rsidRDefault="00C86D83" w:rsidP="00C86D83">
      <w:pPr>
        <w:shd w:val="clear" w:color="auto" w:fill="FFFFFF"/>
        <w:ind w:firstLine="180"/>
        <w:jc w:val="center"/>
        <w:rPr>
          <w:rFonts w:ascii="Arial" w:hAnsi="Arial" w:cs="Arial"/>
        </w:rPr>
      </w:pPr>
      <w:r w:rsidRPr="001323C0">
        <w:rPr>
          <w:rFonts w:ascii="Arial" w:hAnsi="Arial" w:cs="Arial"/>
          <w:b/>
          <w:bCs/>
        </w:rPr>
        <w:t>Az 1. §-hoz</w:t>
      </w: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9A092B">
        <w:rPr>
          <w:rFonts w:ascii="Arial" w:hAnsi="Arial" w:cs="Arial"/>
        </w:rPr>
        <w:t>megállapított, változatlan összegben tartott</w:t>
      </w:r>
      <w:r>
        <w:rPr>
          <w:rFonts w:ascii="Arial" w:hAnsi="Arial" w:cs="Arial"/>
        </w:rPr>
        <w:t xml:space="preserve"> intézményi térítési díjakat</w:t>
      </w:r>
      <w:r w:rsidR="009A092B">
        <w:rPr>
          <w:rFonts w:ascii="Arial" w:hAnsi="Arial" w:cs="Arial"/>
        </w:rPr>
        <w:t>, valamint az aktualizált szolgáltatási önköltségeket</w:t>
      </w:r>
      <w:r>
        <w:rPr>
          <w:rFonts w:ascii="Arial" w:hAnsi="Arial" w:cs="Arial"/>
        </w:rPr>
        <w:t xml:space="preserve"> tartalmazza</w:t>
      </w:r>
      <w:r w:rsidR="00480091">
        <w:rPr>
          <w:rFonts w:ascii="Arial" w:hAnsi="Arial" w:cs="Arial"/>
        </w:rPr>
        <w:t xml:space="preserve"> a szociális szolgáltatások tekintetében. </w:t>
      </w:r>
    </w:p>
    <w:p w:rsidR="009A092B" w:rsidRDefault="009A092B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hd w:val="clear" w:color="auto" w:fill="FFFFFF"/>
        <w:ind w:firstLine="180"/>
        <w:jc w:val="center"/>
        <w:rPr>
          <w:rFonts w:ascii="Arial" w:hAnsi="Arial" w:cs="Arial"/>
          <w:b/>
          <w:bCs/>
        </w:rPr>
      </w:pPr>
      <w:r w:rsidRPr="001323C0">
        <w:rPr>
          <w:rFonts w:ascii="Arial" w:hAnsi="Arial" w:cs="Arial"/>
          <w:b/>
          <w:bCs/>
        </w:rPr>
        <w:t>A 2. §-hoz</w:t>
      </w:r>
    </w:p>
    <w:p w:rsidR="00C86D83" w:rsidRPr="001323C0" w:rsidRDefault="00C86D83" w:rsidP="00C86D83">
      <w:pPr>
        <w:shd w:val="clear" w:color="auto" w:fill="FFFFFF"/>
        <w:jc w:val="both"/>
        <w:rPr>
          <w:rFonts w:ascii="Arial" w:hAnsi="Arial" w:cs="Arial"/>
        </w:rPr>
      </w:pPr>
      <w:r w:rsidRPr="001323C0">
        <w:rPr>
          <w:rFonts w:ascii="Arial" w:hAnsi="Arial" w:cs="Arial"/>
        </w:rPr>
        <w:t>Hatályba léptető rendelkezés.</w:t>
      </w:r>
    </w:p>
    <w:p w:rsidR="00C86D83" w:rsidRPr="001323C0" w:rsidRDefault="00C86D83" w:rsidP="00C86D83">
      <w:pPr>
        <w:pStyle w:val="Listaszerbekezds"/>
        <w:spacing w:after="0" w:line="240" w:lineRule="auto"/>
        <w:ind w:left="1068"/>
        <w:jc w:val="both"/>
        <w:rPr>
          <w:rFonts w:ascii="Arial" w:hAnsi="Arial" w:cs="Arial"/>
          <w:b/>
          <w:bCs/>
        </w:rPr>
      </w:pPr>
    </w:p>
    <w:p w:rsidR="00C86D83" w:rsidRPr="001323C0" w:rsidRDefault="00C86D83" w:rsidP="00C86D83">
      <w:pPr>
        <w:pStyle w:val="Listaszerbekezds"/>
        <w:spacing w:after="0" w:line="240" w:lineRule="auto"/>
        <w:ind w:left="1068"/>
        <w:jc w:val="both"/>
        <w:rPr>
          <w:rFonts w:ascii="Arial" w:hAnsi="Arial" w:cs="Arial"/>
          <w:b/>
          <w:bCs/>
        </w:rPr>
      </w:pPr>
    </w:p>
    <w:p w:rsidR="00C86D83" w:rsidRPr="00B8579D" w:rsidRDefault="00C86D83" w:rsidP="00C86D83">
      <w:pPr>
        <w:spacing w:after="0" w:line="240" w:lineRule="auto"/>
        <w:sectPr w:rsidR="00C86D83" w:rsidRPr="00B8579D" w:rsidSect="00C348EE">
          <w:pgSz w:w="11906" w:h="16838"/>
          <w:pgMar w:top="1417" w:right="1417" w:bottom="1417" w:left="1417" w:header="720" w:footer="964" w:gutter="0"/>
          <w:cols w:space="708"/>
          <w:docGrid w:linePitch="600" w:charSpace="36864"/>
        </w:sectPr>
      </w:pPr>
    </w:p>
    <w:p w:rsidR="00C86D83" w:rsidRPr="009A092B" w:rsidRDefault="009A092B" w:rsidP="009A092B">
      <w:pPr>
        <w:spacing w:after="0" w:line="240" w:lineRule="auto"/>
        <w:jc w:val="center"/>
        <w:rPr>
          <w:rFonts w:ascii="Arial" w:hAnsi="Arial" w:cs="Arial"/>
          <w:b/>
        </w:rPr>
      </w:pPr>
      <w:r w:rsidRPr="009A092B">
        <w:rPr>
          <w:rFonts w:ascii="Arial" w:hAnsi="Arial" w:cs="Arial"/>
          <w:b/>
        </w:rPr>
        <w:lastRenderedPageBreak/>
        <w:t>4.</w:t>
      </w:r>
    </w:p>
    <w:p w:rsidR="00C86D83" w:rsidRDefault="00C86D83" w:rsidP="00C86D83">
      <w:pPr>
        <w:spacing w:after="0" w:line="240" w:lineRule="auto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Előzetes hatásvizsgálat</w:t>
      </w:r>
    </w:p>
    <w:p w:rsidR="00C86D83" w:rsidRDefault="00C86D83" w:rsidP="00C86D83">
      <w:pPr>
        <w:spacing w:after="0" w:line="240" w:lineRule="auto"/>
        <w:jc w:val="center"/>
        <w:rPr>
          <w:rFonts w:ascii="Arial" w:hAnsi="Arial" w:cs="Arial"/>
          <w:b/>
        </w:rPr>
      </w:pPr>
    </w:p>
    <w:p w:rsidR="00C86D83" w:rsidRDefault="00C86D83" w:rsidP="00C86D83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a jogalkotásról szóló 2010. évi CXXX. törvény 17. § (1) bekezdése alapján</w:t>
      </w: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</w:rPr>
        <w:t>A rendelet-tervezet címe</w:t>
      </w:r>
      <w:r>
        <w:rPr>
          <w:rFonts w:ascii="Arial" w:eastAsia="Times New Roman" w:hAnsi="Arial" w:cs="Arial"/>
        </w:rPr>
        <w:t xml:space="preserve">: </w:t>
      </w:r>
      <w:r>
        <w:rPr>
          <w:rFonts w:ascii="Arial" w:eastAsia="Times New Roman" w:hAnsi="Arial" w:cs="Arial"/>
        </w:rPr>
        <w:tab/>
        <w:t>A szociális szolgáltatásokról és a személyes gondoskodást nyújtó gyermekjóléti ellátásokról szóló 21/2014. (IV. 29.) önkormányzati rendelet módosítása</w:t>
      </w: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  <w:r w:rsidRPr="009E773E">
        <w:rPr>
          <w:rFonts w:ascii="Arial" w:hAnsi="Arial" w:cs="Arial"/>
          <w:b/>
        </w:rPr>
        <w:t>Társadalmi-gazdasági hatása</w:t>
      </w:r>
      <w:r w:rsidRPr="009E773E">
        <w:rPr>
          <w:rFonts w:ascii="Arial" w:hAnsi="Arial" w:cs="Arial"/>
        </w:rPr>
        <w:t xml:space="preserve">: </w:t>
      </w:r>
      <w:r w:rsidR="009A092B">
        <w:rPr>
          <w:rFonts w:ascii="Arial" w:hAnsi="Arial" w:cs="Arial"/>
        </w:rPr>
        <w:t xml:space="preserve">Nem releváns tekintettel arra, hogy a térítési díjak nem változnak. </w:t>
      </w:r>
      <w:r w:rsidRPr="009E773E">
        <w:rPr>
          <w:rFonts w:ascii="Arial" w:hAnsi="Arial" w:cs="Arial"/>
        </w:rPr>
        <w:t xml:space="preserve"> </w:t>
      </w: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Költségvetési hatása</w:t>
      </w:r>
      <w:r>
        <w:rPr>
          <w:rFonts w:ascii="Arial" w:hAnsi="Arial" w:cs="Arial"/>
        </w:rPr>
        <w:t xml:space="preserve">: </w:t>
      </w:r>
      <w:r w:rsidR="009A092B">
        <w:rPr>
          <w:rFonts w:ascii="Arial" w:hAnsi="Arial" w:cs="Arial"/>
        </w:rPr>
        <w:t>nem releváns.</w:t>
      </w: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  <w:b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Környezeti, egészségi hatása</w:t>
      </w:r>
      <w:r>
        <w:rPr>
          <w:rFonts w:ascii="Arial" w:hAnsi="Arial" w:cs="Arial"/>
        </w:rPr>
        <w:t>: nem releváns</w:t>
      </w: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  <w:b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Adminisztratív terheket befolyásoló hatása</w:t>
      </w:r>
      <w:r>
        <w:rPr>
          <w:rFonts w:ascii="Arial" w:hAnsi="Arial" w:cs="Arial"/>
        </w:rPr>
        <w:t>: nem releváns</w:t>
      </w: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Egyéb hatása</w:t>
      </w:r>
      <w:r>
        <w:rPr>
          <w:rFonts w:ascii="Arial" w:hAnsi="Arial" w:cs="Arial"/>
        </w:rPr>
        <w:t>: Nincs.</w:t>
      </w: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Pr="009E503A" w:rsidRDefault="00C86D83" w:rsidP="009A092B">
      <w:pPr>
        <w:spacing w:after="0" w:line="100" w:lineRule="atLeast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 rendelet megalkotásának szükségessége</w:t>
      </w:r>
      <w:r>
        <w:rPr>
          <w:rFonts w:ascii="Arial" w:hAnsi="Arial" w:cs="Arial"/>
        </w:rPr>
        <w:t xml:space="preserve">: </w:t>
      </w:r>
      <w:r w:rsidR="009A092B">
        <w:rPr>
          <w:rFonts w:ascii="Arial" w:hAnsi="Arial" w:cs="Arial"/>
        </w:rPr>
        <w:t xml:space="preserve">A </w:t>
      </w:r>
      <w:proofErr w:type="spellStart"/>
      <w:r w:rsidR="00480091">
        <w:rPr>
          <w:rFonts w:ascii="Arial" w:hAnsi="Arial" w:cs="Arial"/>
        </w:rPr>
        <w:t>Szoc</w:t>
      </w:r>
      <w:proofErr w:type="spellEnd"/>
      <w:r w:rsidR="00480091">
        <w:rPr>
          <w:rFonts w:ascii="Arial" w:hAnsi="Arial" w:cs="Arial"/>
        </w:rPr>
        <w:t xml:space="preserve"> tv</w:t>
      </w:r>
      <w:r w:rsidR="009A092B">
        <w:rPr>
          <w:rFonts w:ascii="Arial" w:hAnsi="Arial" w:cs="Arial"/>
        </w:rPr>
        <w:t xml:space="preserve">.-ben rögzítettek miatt szükséges április 1. napjáig az intézményi térítési díjak megállapítása. </w:t>
      </w: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 rendelet megalkotása elmaradása esetén várható következmények</w:t>
      </w:r>
      <w:r>
        <w:rPr>
          <w:rFonts w:ascii="Arial" w:hAnsi="Arial" w:cs="Arial"/>
        </w:rPr>
        <w:t xml:space="preserve">: </w:t>
      </w:r>
    </w:p>
    <w:p w:rsidR="009A092B" w:rsidRDefault="009A092B" w:rsidP="009A092B">
      <w:pPr>
        <w:spacing w:after="0" w:line="10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A Szoc.tv. előírása indokolja a térítési díjak felülvizsgálatát és az intézményi térítési díj megállapítását.</w:t>
      </w:r>
    </w:p>
    <w:p w:rsidR="009A092B" w:rsidRDefault="009A092B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 rendelet alkalmazásához szükséges feltételek</w:t>
      </w:r>
      <w:r>
        <w:rPr>
          <w:rFonts w:ascii="Arial" w:hAnsi="Arial" w:cs="Arial"/>
        </w:rPr>
        <w:t xml:space="preserve">: A jogszabály alkalmazásához szükséges személyi, szervezeti, tárgyi feltételek nem változnak, azok rendelkezésre állnak. </w:t>
      </w: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both"/>
        <w:rPr>
          <w:rFonts w:ascii="Arial" w:hAnsi="Arial" w:cs="Arial"/>
        </w:rPr>
      </w:pPr>
    </w:p>
    <w:p w:rsidR="00C86D83" w:rsidRDefault="00C86D83" w:rsidP="00C86D83">
      <w:pPr>
        <w:spacing w:after="0" w:line="240" w:lineRule="auto"/>
        <w:jc w:val="center"/>
      </w:pPr>
    </w:p>
    <w:p w:rsidR="00C86D83" w:rsidRDefault="00C86D83" w:rsidP="00C86D83">
      <w:pPr>
        <w:spacing w:after="0" w:line="240" w:lineRule="auto"/>
        <w:jc w:val="center"/>
      </w:pPr>
    </w:p>
    <w:p w:rsidR="00C86D83" w:rsidRDefault="00C86D83" w:rsidP="00C86D83">
      <w:pPr>
        <w:spacing w:after="0" w:line="240" w:lineRule="auto"/>
        <w:jc w:val="center"/>
      </w:pPr>
    </w:p>
    <w:p w:rsidR="00C86D83" w:rsidRDefault="00C86D83" w:rsidP="00C86D83">
      <w:pPr>
        <w:spacing w:after="0" w:line="240" w:lineRule="auto"/>
        <w:jc w:val="center"/>
      </w:pPr>
    </w:p>
    <w:p w:rsidR="00C86D83" w:rsidRDefault="00C86D83" w:rsidP="00C86D83">
      <w:pPr>
        <w:spacing w:after="0" w:line="240" w:lineRule="auto"/>
        <w:jc w:val="center"/>
      </w:pPr>
    </w:p>
    <w:p w:rsidR="00C86D83" w:rsidRDefault="00C86D83" w:rsidP="00C86D83">
      <w:pPr>
        <w:spacing w:after="0" w:line="240" w:lineRule="auto"/>
        <w:jc w:val="center"/>
      </w:pPr>
    </w:p>
    <w:p w:rsidR="00E000F3" w:rsidRDefault="00E000F3">
      <w:pPr>
        <w:spacing w:after="0" w:line="100" w:lineRule="atLeast"/>
        <w:jc w:val="both"/>
        <w:rPr>
          <w:rFonts w:ascii="Arial" w:hAnsi="Arial" w:cs="Arial"/>
        </w:rPr>
      </w:pPr>
    </w:p>
    <w:p w:rsidR="00E000F3" w:rsidRDefault="00E000F3">
      <w:pPr>
        <w:spacing w:after="0" w:line="100" w:lineRule="atLeast"/>
        <w:jc w:val="both"/>
        <w:rPr>
          <w:rFonts w:ascii="Arial" w:hAnsi="Arial" w:cs="Arial"/>
        </w:rPr>
      </w:pPr>
    </w:p>
    <w:p w:rsidR="00E000F3" w:rsidRDefault="00E000F3">
      <w:pPr>
        <w:spacing w:after="0" w:line="100" w:lineRule="atLeast"/>
        <w:jc w:val="both"/>
        <w:rPr>
          <w:rFonts w:ascii="Arial" w:hAnsi="Arial" w:cs="Arial"/>
        </w:rPr>
      </w:pPr>
    </w:p>
    <w:p w:rsidR="004B3710" w:rsidRDefault="004B3710">
      <w:pPr>
        <w:jc w:val="both"/>
        <w:rPr>
          <w:rFonts w:ascii="Arial" w:hAnsi="Arial" w:cs="Arial"/>
        </w:rPr>
      </w:pPr>
    </w:p>
    <w:p w:rsidR="004B3710" w:rsidRDefault="004B3710">
      <w:pPr>
        <w:jc w:val="both"/>
        <w:rPr>
          <w:rFonts w:ascii="Arial" w:hAnsi="Arial" w:cs="Arial"/>
        </w:rPr>
      </w:pPr>
    </w:p>
    <w:p w:rsidR="0014028B" w:rsidRDefault="0014028B">
      <w:pPr>
        <w:jc w:val="both"/>
        <w:rPr>
          <w:rFonts w:ascii="Arial" w:hAnsi="Arial" w:cs="Arial"/>
        </w:rPr>
      </w:pPr>
    </w:p>
    <w:p w:rsidR="0014028B" w:rsidRDefault="0014028B" w:rsidP="0014028B">
      <w:pPr>
        <w:spacing w:after="0" w:line="100" w:lineRule="atLeast"/>
        <w:jc w:val="center"/>
        <w:rPr>
          <w:rFonts w:ascii="Arial" w:hAnsi="Arial" w:cs="Arial"/>
        </w:rPr>
      </w:pPr>
    </w:p>
    <w:p w:rsidR="0014028B" w:rsidRPr="0014028B" w:rsidRDefault="0014028B" w:rsidP="0014028B">
      <w:pPr>
        <w:spacing w:after="0" w:line="100" w:lineRule="atLeast"/>
        <w:jc w:val="center"/>
        <w:rPr>
          <w:rFonts w:ascii="Arial" w:hAnsi="Arial" w:cs="Arial"/>
          <w:b/>
        </w:rPr>
      </w:pPr>
      <w:r w:rsidRPr="0014028B">
        <w:rPr>
          <w:rFonts w:ascii="Arial" w:hAnsi="Arial" w:cs="Arial"/>
          <w:b/>
        </w:rPr>
        <w:lastRenderedPageBreak/>
        <w:t>5.</w:t>
      </w:r>
    </w:p>
    <w:p w:rsidR="00154BE4" w:rsidRPr="00AD2334" w:rsidRDefault="009A092B" w:rsidP="00AD2334">
      <w:pPr>
        <w:spacing w:after="0" w:line="100" w:lineRule="atLeast"/>
        <w:jc w:val="center"/>
        <w:rPr>
          <w:highlight w:val="yellow"/>
        </w:rPr>
      </w:pPr>
      <w:r w:rsidRPr="009E503A">
        <w:rPr>
          <w:rFonts w:ascii="Arial" w:hAnsi="Arial" w:cs="Arial"/>
          <w:b/>
        </w:rPr>
        <w:t>M</w:t>
      </w:r>
      <w:r w:rsidR="00E000F3" w:rsidRPr="009E503A">
        <w:rPr>
          <w:rFonts w:ascii="Arial" w:hAnsi="Arial" w:cs="Arial"/>
          <w:b/>
        </w:rPr>
        <w:t>ell</w:t>
      </w:r>
      <w:r w:rsidR="00E000F3" w:rsidRPr="009A092B">
        <w:rPr>
          <w:rFonts w:ascii="Arial" w:hAnsi="Arial" w:cs="Arial"/>
          <w:b/>
        </w:rPr>
        <w:t>éklet</w:t>
      </w:r>
      <w:r w:rsidR="0094758B">
        <w:rPr>
          <w:rFonts w:ascii="Arial" w:hAnsi="Arial" w:cs="Arial"/>
          <w:b/>
        </w:rPr>
        <w:t>ek</w:t>
      </w:r>
    </w:p>
    <w:p w:rsidR="00154BE4" w:rsidRDefault="00154BE4" w:rsidP="003068D7">
      <w:pPr>
        <w:spacing w:after="0" w:line="100" w:lineRule="atLeast"/>
        <w:rPr>
          <w:rFonts w:ascii="Arial" w:hAnsi="Arial" w:cs="Arial"/>
          <w:b/>
          <w:sz w:val="24"/>
          <w:szCs w:val="24"/>
        </w:rPr>
      </w:pPr>
    </w:p>
    <w:tbl>
      <w:tblPr>
        <w:tblW w:w="9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0"/>
        <w:gridCol w:w="1540"/>
        <w:gridCol w:w="1600"/>
        <w:gridCol w:w="1840"/>
      </w:tblGrid>
      <w:tr w:rsidR="003068D7" w:rsidRPr="003068D7" w:rsidTr="003068D7">
        <w:trPr>
          <w:trHeight w:val="1395"/>
        </w:trPr>
        <w:tc>
          <w:tcPr>
            <w:tcW w:w="9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eastAsia="hu-HU"/>
              </w:rPr>
              <w:t>Teréz Anya Szociális Integrált Intézmény által biztosított szociális szolgáltatások 2026. évi önköltségszámításai és javaslata az intézményi térítési díj megállapítására</w:t>
            </w:r>
          </w:p>
        </w:tc>
      </w:tr>
      <w:tr w:rsidR="003068D7" w:rsidRPr="003068D7" w:rsidTr="005273AE">
        <w:trPr>
          <w:trHeight w:val="8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1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sz w:val="24"/>
                <w:szCs w:val="24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sz w:val="24"/>
                <w:szCs w:val="24"/>
                <w:lang w:eastAsia="hu-HU"/>
              </w:rPr>
              <w:t>2024.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  <w:t>2025.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sz w:val="24"/>
                <w:szCs w:val="24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sz w:val="24"/>
                <w:szCs w:val="24"/>
                <w:lang w:eastAsia="hu-HU"/>
              </w:rPr>
              <w:t>2026.</w:t>
            </w:r>
          </w:p>
        </w:tc>
      </w:tr>
      <w:tr w:rsidR="003068D7" w:rsidRPr="003068D7" w:rsidTr="003068D7">
        <w:trPr>
          <w:trHeight w:val="315"/>
        </w:trPr>
        <w:tc>
          <w:tcPr>
            <w:tcW w:w="6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  <w:t>102023 Időskorúak tartós bentlakásos ellátása: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Kiadás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436 843 491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494 021 944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544 420 000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Bevétel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169 161 140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185 035 146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184 200 000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Ellátottak száma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55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lang w:eastAsia="hu-HU"/>
              </w:rPr>
              <w:t>1 főre eső kiadás: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7 800 777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8 982 217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9 898 545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Ellátási hónapok száma: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12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1 hónapra eső kiadás: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650 065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748 518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824 879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1 napra eső kiadás (30 nap):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21 669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24 951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27 496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lang w:eastAsia="hu-HU"/>
              </w:rPr>
              <w:t>Intézményi térítési díj Ft/fő/nap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7 700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8200*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8 200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1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  <w:t>102031 Idősek nappali ellátása: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Kiadás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15 598 425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20 676 382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18 823 000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Bevétel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Ellátottak száma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25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lang w:eastAsia="hu-HU"/>
              </w:rPr>
              <w:t>1 főre eső kiadás: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649 934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827 055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752 920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Ellátási napok száma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249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249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249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000000"/>
                <w:lang w:eastAsia="hu-HU"/>
              </w:rPr>
              <w:t>1 napra eső kiadás (Ft):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2 610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3 322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3 024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lang w:eastAsia="hu-HU"/>
              </w:rPr>
              <w:t>Intézményi térítési díj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58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  <w:t>104031 Gyermekek bölcsődében és mini bölcsődében történő ellátása: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Kiadás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67 088 021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73 768 884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88 550 000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Bevétel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4 245 623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4 389 420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6 000 000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Állami támogatás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45 446 720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49 401 400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49 401 400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ellátottak száma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25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ellátási napok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231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234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234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Gondozási napok tervszáma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5 148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5 148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5 148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1 ellátási nap/főre eső kiad: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13 830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12 610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15 137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Normatív állami hozzájárulás: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9 369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8 445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8 445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000000"/>
                <w:lang w:eastAsia="hu-HU"/>
              </w:rPr>
              <w:t>Számított int. térítési díj (Ft/fő/nap):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4 461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4 165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6 692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lang w:eastAsia="hu-HU"/>
              </w:rPr>
              <w:t>Intézményi térítési díj Ft/fő/nap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1 000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2000*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2 000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1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  <w:t>107051 Szociális étkeztetés: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Kiadás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31 241 954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27 344 337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36 249 000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Bevétel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18 001 031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18 382 307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18 900 000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 adag nyersanyagköltsége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558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629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629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 adag rezsiköltsége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447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538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538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1 adag nettó tér díj (Ft):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1 005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1 167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1 167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ÁFA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271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315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315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Intézményi térítési díj, bruttó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1 275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1325*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1 325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lang w:eastAsia="hu-HU"/>
              </w:rPr>
              <w:t>Szociális étkeztetés szállítási díja: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lastRenderedPageBreak/>
              <w:t>Szállítás dologi kiadása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1 145 822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1 150 000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1 150 000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 xml:space="preserve">1 fő sofőr </w:t>
            </w:r>
            <w:proofErr w:type="spellStart"/>
            <w:r w:rsidRPr="003068D7">
              <w:rPr>
                <w:rFonts w:eastAsia="Times New Roman" w:cs="Calibri"/>
                <w:color w:val="000000"/>
                <w:lang w:eastAsia="hu-HU"/>
              </w:rPr>
              <w:t>bére+járulék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4 417 727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6 538 364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7 412 000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 xml:space="preserve">1 fő kisegítő </w:t>
            </w:r>
            <w:proofErr w:type="spellStart"/>
            <w:r w:rsidRPr="003068D7">
              <w:rPr>
                <w:rFonts w:eastAsia="Times New Roman" w:cs="Calibri"/>
                <w:color w:val="000000"/>
                <w:lang w:eastAsia="hu-HU"/>
              </w:rPr>
              <w:t>bére+járulék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4 260 813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5 328 850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6 224 000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lang w:eastAsia="hu-HU"/>
              </w:rPr>
              <w:t>Összesen: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9 824 362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13 017 214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14 786 000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 xml:space="preserve">50% a szociális </w:t>
            </w:r>
            <w:proofErr w:type="spellStart"/>
            <w:r w:rsidRPr="003068D7">
              <w:rPr>
                <w:rFonts w:eastAsia="Times New Roman" w:cs="Calibri"/>
                <w:color w:val="000000"/>
                <w:lang w:eastAsia="hu-HU"/>
              </w:rPr>
              <w:t>étk</w:t>
            </w:r>
            <w:proofErr w:type="spellEnd"/>
            <w:r w:rsidRPr="003068D7">
              <w:rPr>
                <w:rFonts w:eastAsia="Times New Roman" w:cs="Calibri"/>
                <w:color w:val="000000"/>
                <w:lang w:eastAsia="hu-HU"/>
              </w:rPr>
              <w:t>-re jutó kiadás: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4 912 181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6 508 607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7 393 000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Adagszám**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15 017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14 940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14 940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000000"/>
                <w:lang w:eastAsia="hu-HU"/>
              </w:rPr>
              <w:t>1 adagra jutó szállítás díja (Ft):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327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436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495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lang w:eastAsia="hu-HU"/>
              </w:rPr>
              <w:t>Étkeztetés szállítási díja Ft/adag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280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300*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300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1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  <w:t>107052 Házi segítségnyújtás: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Kiadás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51 407 624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57 556 148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60 485 000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Bevétel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21 041 936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22 043 896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18 000 000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Feladatot ellátók száma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7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Gondozási napok száma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249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249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249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Gondozási órák száma***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10 213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10 584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10 584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 xml:space="preserve">1 </w:t>
            </w:r>
            <w:proofErr w:type="spellStart"/>
            <w:proofErr w:type="gramStart"/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gond.fő</w:t>
            </w:r>
            <w:proofErr w:type="spellEnd"/>
            <w:proofErr w:type="gramEnd"/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/órára jutó kiad: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5 034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5 438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5 715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Térítési díj Ft/óra (114.000 Ft havi nyugdíjig)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1 000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1300*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Térítési díj Ft/óra (114.001 Ft havi nyugdíjtól)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1 200</w:t>
            </w: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1 300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1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  <w:t>107053 Jelzőrendszeres házi segítségnyújtás: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Kiadás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2 303 595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1 953 080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2 500 000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Bevétel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1 629 979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1 686 323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1 000 000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Készülékek száma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45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 xml:space="preserve">1 készülékre eső </w:t>
            </w:r>
            <w:proofErr w:type="spellStart"/>
            <w:r w:rsidRPr="003068D7">
              <w:rPr>
                <w:rFonts w:eastAsia="Times New Roman" w:cs="Calibri"/>
                <w:color w:val="000000"/>
                <w:lang w:eastAsia="hu-HU"/>
              </w:rPr>
              <w:t>össz</w:t>
            </w:r>
            <w:proofErr w:type="spellEnd"/>
            <w:r w:rsidRPr="003068D7">
              <w:rPr>
                <w:rFonts w:eastAsia="Times New Roman" w:cs="Calibri"/>
                <w:color w:val="000000"/>
                <w:lang w:eastAsia="hu-HU"/>
              </w:rPr>
              <w:t>. kiadás: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50 078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43 402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55 556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color w:val="000000"/>
                <w:lang w:eastAsia="hu-HU"/>
              </w:rPr>
              <w:t>ellátási napok száma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365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365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365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000000"/>
                <w:lang w:eastAsia="hu-HU"/>
              </w:rPr>
              <w:t>1 napra eső készülék kiadás (Ft):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137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119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i/>
                <w:iCs/>
                <w:color w:val="auto"/>
                <w:lang w:eastAsia="hu-HU"/>
              </w:rPr>
              <w:t>152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000000"/>
                <w:lang w:eastAsia="hu-HU"/>
              </w:rPr>
              <w:t>Intézményi térítési díj Ft/ellátási nap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100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100*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b/>
                <w:bCs/>
                <w:color w:val="auto"/>
                <w:lang w:eastAsia="hu-HU"/>
              </w:rPr>
              <w:t>100</w:t>
            </w: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auto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</w:tr>
      <w:tr w:rsidR="003068D7" w:rsidRPr="003068D7" w:rsidTr="003068D7">
        <w:trPr>
          <w:trHeight w:val="30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auto"/>
                <w:sz w:val="20"/>
                <w:szCs w:val="20"/>
                <w:lang w:eastAsia="hu-H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color w:val="auto"/>
                <w:lang w:eastAsia="hu-HU"/>
              </w:rPr>
            </w:pPr>
            <w:r w:rsidRPr="003068D7">
              <w:rPr>
                <w:rFonts w:eastAsia="Times New Roman" w:cs="Calibri"/>
                <w:color w:val="auto"/>
                <w:lang w:eastAsia="hu-HU"/>
              </w:rPr>
              <w:t>* 2025.11.01-től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8D7" w:rsidRPr="003068D7" w:rsidRDefault="003068D7" w:rsidP="003068D7">
            <w:pPr>
              <w:suppressAutoHyphens w:val="0"/>
              <w:spacing w:after="0" w:line="240" w:lineRule="auto"/>
              <w:rPr>
                <w:rFonts w:eastAsia="Times New Roman" w:cs="Calibri"/>
                <w:color w:val="auto"/>
                <w:lang w:eastAsia="hu-HU"/>
              </w:rPr>
            </w:pPr>
          </w:p>
        </w:tc>
      </w:tr>
    </w:tbl>
    <w:p w:rsidR="00154BE4" w:rsidRDefault="00154BE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154BE4" w:rsidRDefault="00154BE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154BE4" w:rsidRDefault="00154BE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154BE4" w:rsidRDefault="00154BE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154BE4" w:rsidRDefault="00154BE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154BE4" w:rsidRDefault="00154BE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154BE4" w:rsidRDefault="00154BE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154BE4" w:rsidRDefault="00154BE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154BE4" w:rsidRDefault="00154BE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154BE4" w:rsidRDefault="00154BE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154BE4" w:rsidRDefault="00154BE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154BE4" w:rsidRDefault="00154BE4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F112D1" w:rsidRDefault="00F112D1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F112D1" w:rsidRDefault="00F112D1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F112D1" w:rsidRDefault="00F112D1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4758B" w:rsidRDefault="0094758B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4758B" w:rsidRDefault="0094758B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4758B" w:rsidRDefault="0094758B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4758B" w:rsidRDefault="0094758B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94758B" w:rsidRDefault="0094758B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Intézményvezető Asszony javaslata</w:t>
      </w:r>
    </w:p>
    <w:p w:rsidR="00F112D1" w:rsidRDefault="0094758B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  <w:r w:rsidRPr="0094758B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6317883" cy="9182100"/>
            <wp:effectExtent l="0" t="0" r="6985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384" cy="9191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832" w:rsidRDefault="00ED3832" w:rsidP="009E503A">
      <w:pPr>
        <w:spacing w:after="0" w:line="100" w:lineRule="atLeast"/>
        <w:rPr>
          <w:rFonts w:ascii="Arial" w:hAnsi="Arial" w:cs="Arial"/>
          <w:b/>
          <w:sz w:val="24"/>
          <w:szCs w:val="24"/>
        </w:rPr>
      </w:pPr>
    </w:p>
    <w:p w:rsidR="00154BE4" w:rsidRDefault="0094758B" w:rsidP="000C4BFF">
      <w:pPr>
        <w:spacing w:after="0" w:line="100" w:lineRule="atLeast"/>
        <w:rPr>
          <w:rFonts w:ascii="Arial" w:hAnsi="Arial" w:cs="Arial"/>
          <w:b/>
          <w:sz w:val="24"/>
          <w:szCs w:val="24"/>
        </w:rPr>
      </w:pPr>
      <w:r w:rsidRPr="0094758B">
        <w:rPr>
          <w:rFonts w:ascii="Arial" w:hAnsi="Arial" w:cs="Arial"/>
          <w:b/>
          <w:noProof/>
          <w:sz w:val="24"/>
          <w:szCs w:val="24"/>
        </w:rPr>
        <w:lastRenderedPageBreak/>
        <w:drawing>
          <wp:inline distT="0" distB="0" distL="0" distR="0">
            <wp:extent cx="6550660" cy="9259641"/>
            <wp:effectExtent l="0" t="0" r="254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737" cy="9266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58B" w:rsidRDefault="0094758B">
      <w:pPr>
        <w:jc w:val="center"/>
        <w:rPr>
          <w:rFonts w:ascii="Arial" w:hAnsi="Arial" w:cs="Arial"/>
          <w:b/>
          <w:sz w:val="24"/>
          <w:szCs w:val="24"/>
        </w:rPr>
      </w:pPr>
    </w:p>
    <w:p w:rsidR="00ED3832" w:rsidRDefault="00ED383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6.</w:t>
      </w:r>
    </w:p>
    <w:p w:rsidR="00E000F3" w:rsidRDefault="00E000F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Felülvizsgálatok - egyeztetések</w:t>
      </w:r>
    </w:p>
    <w:p w:rsidR="00E000F3" w:rsidRDefault="00E000F3">
      <w:pPr>
        <w:jc w:val="center"/>
        <w:rPr>
          <w:rFonts w:ascii="Arial" w:hAnsi="Arial" w:cs="Arial"/>
          <w:b/>
          <w:sz w:val="24"/>
          <w:szCs w:val="24"/>
        </w:rPr>
      </w:pPr>
    </w:p>
    <w:p w:rsidR="00E000F3" w:rsidRDefault="00E000F3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968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0"/>
        <w:gridCol w:w="2883"/>
        <w:gridCol w:w="1752"/>
        <w:gridCol w:w="3163"/>
      </w:tblGrid>
      <w:tr w:rsidR="00AD2334" w:rsidTr="00AD2334">
        <w:tc>
          <w:tcPr>
            <w:tcW w:w="99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2334" w:rsidRDefault="00AD2334" w:rsidP="00AD2334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Polgármesteri Hivatal</w:t>
            </w:r>
          </w:p>
        </w:tc>
      </w:tr>
      <w:tr w:rsidR="00E000F3" w:rsidTr="00AD2334">
        <w:tblPrEx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00F3" w:rsidRDefault="00E000F3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név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00F3" w:rsidRDefault="00E000F3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beosztás/feladat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00F3" w:rsidRDefault="00E000F3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aláírás 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00F3" w:rsidRDefault="00E000F3">
            <w:pPr>
              <w:spacing w:after="0" w:line="100" w:lineRule="atLeast"/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megjegyzés </w:t>
            </w:r>
          </w:p>
        </w:tc>
      </w:tr>
      <w:tr w:rsidR="00E000F3" w:rsidTr="00AD2334">
        <w:tblPrEx>
          <w:tblCellMar>
            <w:left w:w="108" w:type="dxa"/>
            <w:right w:w="108" w:type="dxa"/>
          </w:tblCellMar>
        </w:tblPrEx>
        <w:trPr>
          <w:trHeight w:val="68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000F3" w:rsidRDefault="00721C7F">
            <w:pPr>
              <w:spacing w:after="0" w:line="100" w:lineRule="atLeas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Bertalanné Dr. Gallé Vera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000F3" w:rsidRDefault="00E000F3" w:rsidP="009A092B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Hatósági osztályvezető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00F3" w:rsidRDefault="00E000F3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00F3" w:rsidRDefault="00E000F3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000F3" w:rsidTr="00AD2334">
        <w:tblPrEx>
          <w:tblCellMar>
            <w:left w:w="108" w:type="dxa"/>
            <w:right w:w="108" w:type="dxa"/>
          </w:tblCellMar>
        </w:tblPrEx>
        <w:trPr>
          <w:trHeight w:val="68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000F3" w:rsidRDefault="00E000F3">
            <w:pPr>
              <w:spacing w:after="0" w:line="100" w:lineRule="atLeas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Szintén László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000F3" w:rsidRDefault="00E000F3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Közgazdasági osztályvezető/pénz</w:t>
            </w:r>
            <w:r w:rsidR="007527E9">
              <w:rPr>
                <w:rFonts w:ascii="Arial" w:hAnsi="Arial" w:cs="Arial"/>
                <w:b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>ügyi ellenőrzés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00F3" w:rsidRDefault="00E000F3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00F3" w:rsidRDefault="00E000F3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000F3" w:rsidTr="00AD2334">
        <w:tblPrEx>
          <w:tblCellMar>
            <w:left w:w="108" w:type="dxa"/>
            <w:right w:w="108" w:type="dxa"/>
          </w:tblCellMar>
        </w:tblPrEx>
        <w:trPr>
          <w:trHeight w:val="68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000F3" w:rsidRDefault="00E000F3">
            <w:pPr>
              <w:spacing w:after="0" w:line="100" w:lineRule="atLeas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dr. Tüske Róbert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000F3" w:rsidRDefault="00E000F3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törvényességi felülvizsgálat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00F3" w:rsidRDefault="00E000F3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00F3" w:rsidRDefault="00E000F3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000F3" w:rsidRDefault="00E000F3">
      <w:pPr>
        <w:jc w:val="center"/>
        <w:rPr>
          <w:rFonts w:ascii="Arial" w:hAnsi="Arial" w:cs="Arial"/>
          <w:b/>
          <w:sz w:val="24"/>
          <w:szCs w:val="24"/>
        </w:rPr>
      </w:pPr>
    </w:p>
    <w:p w:rsidR="00E000F3" w:rsidRDefault="00E000F3">
      <w:pPr>
        <w:jc w:val="center"/>
        <w:rPr>
          <w:rFonts w:ascii="Arial" w:hAnsi="Arial" w:cs="Arial"/>
          <w:b/>
          <w:sz w:val="24"/>
          <w:szCs w:val="24"/>
        </w:rPr>
      </w:pPr>
    </w:p>
    <w:p w:rsidR="00E000F3" w:rsidRDefault="00E000F3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943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3"/>
        <w:gridCol w:w="2483"/>
        <w:gridCol w:w="2482"/>
        <w:gridCol w:w="2495"/>
      </w:tblGrid>
      <w:tr w:rsidR="00AD2334" w:rsidTr="00CF40F1">
        <w:trPr>
          <w:trHeight w:val="277"/>
        </w:trPr>
        <w:tc>
          <w:tcPr>
            <w:tcW w:w="99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D2334" w:rsidRDefault="00AD2334" w:rsidP="00AD2334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Külsős partner</w:t>
            </w:r>
          </w:p>
        </w:tc>
      </w:tr>
      <w:tr w:rsidR="00E000F3" w:rsidTr="00721C7F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00F3" w:rsidRDefault="00E000F3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név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00F3" w:rsidRDefault="00E000F3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beosztás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00F3" w:rsidRDefault="00E000F3">
            <w:pPr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aláírás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00F3" w:rsidRDefault="00E000F3">
            <w:pPr>
              <w:spacing w:after="0" w:line="100" w:lineRule="atLeast"/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megjegyzés </w:t>
            </w:r>
          </w:p>
        </w:tc>
      </w:tr>
      <w:tr w:rsidR="00E000F3" w:rsidTr="00721C7F">
        <w:tblPrEx>
          <w:tblCellMar>
            <w:left w:w="108" w:type="dxa"/>
            <w:right w:w="108" w:type="dxa"/>
          </w:tblCellMar>
        </w:tblPrEx>
        <w:trPr>
          <w:trHeight w:val="707"/>
        </w:trPr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00F3" w:rsidRDefault="00AD2334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Bali Júlia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00F3" w:rsidRDefault="00BB77E5">
            <w:pPr>
              <w:snapToGrid w:val="0"/>
              <w:spacing w:after="0" w:line="100" w:lineRule="atLeas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TASZII </w:t>
            </w:r>
            <w:r w:rsidR="003B7C6B">
              <w:rPr>
                <w:rFonts w:ascii="Arial" w:hAnsi="Arial" w:cs="Arial"/>
                <w:b/>
                <w:sz w:val="24"/>
                <w:szCs w:val="24"/>
              </w:rPr>
              <w:t>Intézményvezető</w:t>
            </w:r>
            <w:r w:rsidR="00764A20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="00AD2334">
              <w:rPr>
                <w:rFonts w:ascii="Arial" w:hAnsi="Arial" w:cs="Arial"/>
                <w:b/>
                <w:sz w:val="24"/>
                <w:szCs w:val="24"/>
              </w:rPr>
              <w:t>helyettes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000F3" w:rsidRDefault="00E000F3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00F3" w:rsidRDefault="00E000F3">
            <w:pPr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000F3" w:rsidRDefault="00E000F3">
      <w:pPr>
        <w:jc w:val="center"/>
        <w:rPr>
          <w:rFonts w:ascii="Arial" w:hAnsi="Arial" w:cs="Arial"/>
          <w:b/>
          <w:sz w:val="24"/>
          <w:szCs w:val="24"/>
        </w:rPr>
      </w:pPr>
    </w:p>
    <w:p w:rsidR="00E000F3" w:rsidRDefault="00E000F3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E000F3" w:rsidRDefault="00E000F3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E000F3" w:rsidRDefault="00E000F3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E000F3" w:rsidRDefault="00E000F3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E000F3" w:rsidRDefault="00E000F3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E000F3" w:rsidRDefault="00E000F3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E000F3" w:rsidRDefault="00E000F3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E000F3" w:rsidRDefault="00E000F3">
      <w:pPr>
        <w:spacing w:after="0" w:line="10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E000F3" w:rsidRDefault="00E000F3"/>
    <w:sectPr w:rsidR="00E000F3" w:rsidSect="007B37A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76" w:right="1531" w:bottom="567" w:left="1531" w:header="720" w:footer="5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19A" w:rsidRDefault="0056019A">
      <w:pPr>
        <w:spacing w:after="0" w:line="240" w:lineRule="auto"/>
      </w:pPr>
      <w:r>
        <w:separator/>
      </w:r>
    </w:p>
  </w:endnote>
  <w:endnote w:type="continuationSeparator" w:id="0">
    <w:p w:rsidR="0056019A" w:rsidRDefault="00560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Liberation Sans">
    <w:altName w:val="Arial"/>
    <w:charset w:val="EE"/>
    <w:family w:val="roman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calaSans">
    <w:panose1 w:val="00000000000000000000"/>
    <w:charset w:val="00"/>
    <w:family w:val="auto"/>
    <w:pitch w:val="variable"/>
    <w:sig w:usb0="A000002F" w:usb1="4000004A" w:usb2="00000000" w:usb3="00000000" w:csb0="0000011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A12" w:rsidRDefault="00F12A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A12" w:rsidRDefault="00F12A12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A12" w:rsidRDefault="00F12A1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A12" w:rsidRDefault="00F12A1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A12" w:rsidRDefault="00F12A12">
    <w:pPr>
      <w:pStyle w:val="ll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A12" w:rsidRDefault="00F12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19A" w:rsidRDefault="0056019A">
      <w:pPr>
        <w:spacing w:after="0" w:line="240" w:lineRule="auto"/>
      </w:pPr>
      <w:r>
        <w:separator/>
      </w:r>
    </w:p>
  </w:footnote>
  <w:footnote w:type="continuationSeparator" w:id="0">
    <w:p w:rsidR="0056019A" w:rsidRDefault="00560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A12" w:rsidRDefault="00F12A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A12" w:rsidRDefault="00F12A1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A12" w:rsidRDefault="00F12A1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A12" w:rsidRDefault="00F12A12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A12" w:rsidRDefault="00F12A1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A12" w:rsidRDefault="00F12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FB0B8AE"/>
    <w:name w:val="WW8Num2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20DAD498"/>
    <w:name w:val="WW8Num3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6B2980"/>
    <w:multiLevelType w:val="hybridMultilevel"/>
    <w:tmpl w:val="C1F44D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864E8"/>
    <w:multiLevelType w:val="hybridMultilevel"/>
    <w:tmpl w:val="4E0A6748"/>
    <w:lvl w:ilvl="0" w:tplc="040E000F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72EDD"/>
    <w:multiLevelType w:val="multilevel"/>
    <w:tmpl w:val="FFFC0892"/>
    <w:lvl w:ilvl="0">
      <w:start w:val="5"/>
      <w:numFmt w:val="bullet"/>
      <w:lvlText w:val="-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97E5BE5"/>
    <w:multiLevelType w:val="multilevel"/>
    <w:tmpl w:val="6EFA073E"/>
    <w:lvl w:ilvl="0">
      <w:start w:val="3"/>
      <w:numFmt w:val="bullet"/>
      <w:lvlText w:val="-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b w:val="0"/>
        <w:bCs w:val="0"/>
        <w:i/>
        <w:iCs/>
        <w:caps w:val="0"/>
        <w:smallCaps w:val="0"/>
        <w:strike w:val="0"/>
        <w:dstrike w:val="0"/>
        <w:spacing w:val="0"/>
        <w:w w:val="100"/>
        <w:sz w:val="22"/>
        <w:szCs w:val="22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b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b w:val="0"/>
        <w:bCs w:val="0"/>
        <w:i/>
        <w:iCs/>
        <w:caps w:val="0"/>
        <w:smallCaps w:val="0"/>
        <w:strike w:val="0"/>
        <w:dstrike w:val="0"/>
        <w:spacing w:val="0"/>
        <w:w w:val="100"/>
        <w:sz w:val="22"/>
        <w:szCs w:val="22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b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b w:val="0"/>
        <w:bCs w:val="0"/>
        <w:i/>
        <w:iCs/>
        <w:caps w:val="0"/>
        <w:smallCaps w:val="0"/>
        <w:strike w:val="0"/>
        <w:dstrike w:val="0"/>
        <w:spacing w:val="0"/>
        <w:w w:val="100"/>
        <w:sz w:val="22"/>
        <w:szCs w:val="22"/>
        <w:u w:val="none"/>
      </w:rPr>
    </w:lvl>
  </w:abstractNum>
  <w:abstractNum w:abstractNumId="7" w15:restartNumberingAfterBreak="0">
    <w:nsid w:val="39C04CDA"/>
    <w:multiLevelType w:val="hybridMultilevel"/>
    <w:tmpl w:val="2C6690BC"/>
    <w:lvl w:ilvl="0" w:tplc="040E000F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66179"/>
    <w:multiLevelType w:val="hybridMultilevel"/>
    <w:tmpl w:val="C1E63F0A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460E6"/>
    <w:multiLevelType w:val="hybridMultilevel"/>
    <w:tmpl w:val="010EADA4"/>
    <w:lvl w:ilvl="0" w:tplc="1C241B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04FB7"/>
    <w:multiLevelType w:val="hybridMultilevel"/>
    <w:tmpl w:val="36023FEC"/>
    <w:lvl w:ilvl="0" w:tplc="308A82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80003"/>
    <w:multiLevelType w:val="hybridMultilevel"/>
    <w:tmpl w:val="AB9E4652"/>
    <w:lvl w:ilvl="0" w:tplc="03ECBCA6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713EE8"/>
    <w:multiLevelType w:val="hybridMultilevel"/>
    <w:tmpl w:val="640478BA"/>
    <w:lvl w:ilvl="0" w:tplc="FF34F3F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31E5F"/>
    <w:multiLevelType w:val="hybridMultilevel"/>
    <w:tmpl w:val="DAA487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B7E7B"/>
    <w:multiLevelType w:val="hybridMultilevel"/>
    <w:tmpl w:val="DBB8C820"/>
    <w:lvl w:ilvl="0" w:tplc="A27CDB4E">
      <w:start w:val="202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10C4F"/>
    <w:multiLevelType w:val="hybridMultilevel"/>
    <w:tmpl w:val="6D2457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795D15"/>
    <w:multiLevelType w:val="hybridMultilevel"/>
    <w:tmpl w:val="814CBD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16"/>
  </w:num>
  <w:num w:numId="10">
    <w:abstractNumId w:val="11"/>
  </w:num>
  <w:num w:numId="11">
    <w:abstractNumId w:val="13"/>
  </w:num>
  <w:num w:numId="12">
    <w:abstractNumId w:val="9"/>
  </w:num>
  <w:num w:numId="13">
    <w:abstractNumId w:val="14"/>
  </w:num>
  <w:num w:numId="14">
    <w:abstractNumId w:val="15"/>
  </w:num>
  <w:num w:numId="15">
    <w:abstractNumId w:val="8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71A"/>
    <w:rsid w:val="00015461"/>
    <w:rsid w:val="00047940"/>
    <w:rsid w:val="000505C8"/>
    <w:rsid w:val="00055E81"/>
    <w:rsid w:val="00056E28"/>
    <w:rsid w:val="00057913"/>
    <w:rsid w:val="000611CB"/>
    <w:rsid w:val="0006255D"/>
    <w:rsid w:val="00062C44"/>
    <w:rsid w:val="00067E52"/>
    <w:rsid w:val="000839F3"/>
    <w:rsid w:val="00083D76"/>
    <w:rsid w:val="000850EF"/>
    <w:rsid w:val="00097511"/>
    <w:rsid w:val="000B799D"/>
    <w:rsid w:val="000C4BFF"/>
    <w:rsid w:val="000E297C"/>
    <w:rsid w:val="000E3B2F"/>
    <w:rsid w:val="00102FFD"/>
    <w:rsid w:val="00104368"/>
    <w:rsid w:val="00104AB4"/>
    <w:rsid w:val="00105AF6"/>
    <w:rsid w:val="00106395"/>
    <w:rsid w:val="001111B6"/>
    <w:rsid w:val="00111973"/>
    <w:rsid w:val="00111F95"/>
    <w:rsid w:val="001200AB"/>
    <w:rsid w:val="0014028B"/>
    <w:rsid w:val="00140670"/>
    <w:rsid w:val="00141328"/>
    <w:rsid w:val="00151474"/>
    <w:rsid w:val="00154BE4"/>
    <w:rsid w:val="00176AF1"/>
    <w:rsid w:val="00177BE6"/>
    <w:rsid w:val="00180C35"/>
    <w:rsid w:val="001819A3"/>
    <w:rsid w:val="00194491"/>
    <w:rsid w:val="00196FCE"/>
    <w:rsid w:val="001B1EC3"/>
    <w:rsid w:val="001C4AD5"/>
    <w:rsid w:val="001C5E59"/>
    <w:rsid w:val="001E53D2"/>
    <w:rsid w:val="001F4327"/>
    <w:rsid w:val="001F68D3"/>
    <w:rsid w:val="00201A35"/>
    <w:rsid w:val="002069C8"/>
    <w:rsid w:val="00211F4B"/>
    <w:rsid w:val="00214870"/>
    <w:rsid w:val="00221B5D"/>
    <w:rsid w:val="00236EEE"/>
    <w:rsid w:val="00237F6A"/>
    <w:rsid w:val="002433AA"/>
    <w:rsid w:val="00246C30"/>
    <w:rsid w:val="00251E50"/>
    <w:rsid w:val="00252D48"/>
    <w:rsid w:val="00253C64"/>
    <w:rsid w:val="002608B3"/>
    <w:rsid w:val="00280995"/>
    <w:rsid w:val="00282CEE"/>
    <w:rsid w:val="0028305E"/>
    <w:rsid w:val="0028528E"/>
    <w:rsid w:val="00286708"/>
    <w:rsid w:val="00290AB5"/>
    <w:rsid w:val="00292944"/>
    <w:rsid w:val="00293338"/>
    <w:rsid w:val="00295FA7"/>
    <w:rsid w:val="002A2D47"/>
    <w:rsid w:val="002B0467"/>
    <w:rsid w:val="002B22B5"/>
    <w:rsid w:val="002F4CA6"/>
    <w:rsid w:val="003068D7"/>
    <w:rsid w:val="003069EE"/>
    <w:rsid w:val="00313DE3"/>
    <w:rsid w:val="00322F10"/>
    <w:rsid w:val="0035136E"/>
    <w:rsid w:val="0035173D"/>
    <w:rsid w:val="00356B12"/>
    <w:rsid w:val="00387E86"/>
    <w:rsid w:val="00397623"/>
    <w:rsid w:val="003A7C3A"/>
    <w:rsid w:val="003B382C"/>
    <w:rsid w:val="003B471C"/>
    <w:rsid w:val="003B7C6B"/>
    <w:rsid w:val="003C2FD1"/>
    <w:rsid w:val="003C7D58"/>
    <w:rsid w:val="003D7227"/>
    <w:rsid w:val="003D7E80"/>
    <w:rsid w:val="003E2ECB"/>
    <w:rsid w:val="003F6A89"/>
    <w:rsid w:val="003F7327"/>
    <w:rsid w:val="003F75D3"/>
    <w:rsid w:val="00406B45"/>
    <w:rsid w:val="00431347"/>
    <w:rsid w:val="00433B39"/>
    <w:rsid w:val="004444AC"/>
    <w:rsid w:val="004639CA"/>
    <w:rsid w:val="004727AF"/>
    <w:rsid w:val="00472A07"/>
    <w:rsid w:val="00480091"/>
    <w:rsid w:val="00480A6F"/>
    <w:rsid w:val="00481992"/>
    <w:rsid w:val="0049676D"/>
    <w:rsid w:val="00497617"/>
    <w:rsid w:val="004B3710"/>
    <w:rsid w:val="004B680F"/>
    <w:rsid w:val="004C35AF"/>
    <w:rsid w:val="004E2472"/>
    <w:rsid w:val="004F76D9"/>
    <w:rsid w:val="00501C81"/>
    <w:rsid w:val="005042B5"/>
    <w:rsid w:val="005078F3"/>
    <w:rsid w:val="00511587"/>
    <w:rsid w:val="005164D1"/>
    <w:rsid w:val="005174FD"/>
    <w:rsid w:val="0052070D"/>
    <w:rsid w:val="005273AE"/>
    <w:rsid w:val="005312BB"/>
    <w:rsid w:val="00541D9C"/>
    <w:rsid w:val="0055198E"/>
    <w:rsid w:val="00556DEB"/>
    <w:rsid w:val="0056019A"/>
    <w:rsid w:val="0056371E"/>
    <w:rsid w:val="00567FF7"/>
    <w:rsid w:val="00581AB7"/>
    <w:rsid w:val="005A1587"/>
    <w:rsid w:val="005A187A"/>
    <w:rsid w:val="005A23C3"/>
    <w:rsid w:val="005A411A"/>
    <w:rsid w:val="005B675E"/>
    <w:rsid w:val="005C13B2"/>
    <w:rsid w:val="005C1EB1"/>
    <w:rsid w:val="005C4069"/>
    <w:rsid w:val="005D09D9"/>
    <w:rsid w:val="005D11C2"/>
    <w:rsid w:val="005D3F65"/>
    <w:rsid w:val="005E1EB7"/>
    <w:rsid w:val="005F4532"/>
    <w:rsid w:val="00600B82"/>
    <w:rsid w:val="006244BC"/>
    <w:rsid w:val="00624F8F"/>
    <w:rsid w:val="00627007"/>
    <w:rsid w:val="00627A35"/>
    <w:rsid w:val="006326EF"/>
    <w:rsid w:val="00640237"/>
    <w:rsid w:val="00643C32"/>
    <w:rsid w:val="00654D1D"/>
    <w:rsid w:val="00661205"/>
    <w:rsid w:val="00674881"/>
    <w:rsid w:val="0067671A"/>
    <w:rsid w:val="00676F71"/>
    <w:rsid w:val="006837A4"/>
    <w:rsid w:val="00684AAC"/>
    <w:rsid w:val="00685343"/>
    <w:rsid w:val="006A632A"/>
    <w:rsid w:val="006C0A24"/>
    <w:rsid w:val="006C3088"/>
    <w:rsid w:val="006C7033"/>
    <w:rsid w:val="006E5CB8"/>
    <w:rsid w:val="006E6E08"/>
    <w:rsid w:val="00710D61"/>
    <w:rsid w:val="00721C7F"/>
    <w:rsid w:val="00727E42"/>
    <w:rsid w:val="00746B81"/>
    <w:rsid w:val="00750012"/>
    <w:rsid w:val="007527E9"/>
    <w:rsid w:val="00764A20"/>
    <w:rsid w:val="00784D6B"/>
    <w:rsid w:val="00790EF7"/>
    <w:rsid w:val="007A6FFD"/>
    <w:rsid w:val="007A7D20"/>
    <w:rsid w:val="007B233D"/>
    <w:rsid w:val="007B37A6"/>
    <w:rsid w:val="007B549D"/>
    <w:rsid w:val="007B5DD6"/>
    <w:rsid w:val="007D17BA"/>
    <w:rsid w:val="007D372C"/>
    <w:rsid w:val="007E6B2B"/>
    <w:rsid w:val="007F09DF"/>
    <w:rsid w:val="007F62FA"/>
    <w:rsid w:val="007F7E5A"/>
    <w:rsid w:val="00801DCD"/>
    <w:rsid w:val="00802F02"/>
    <w:rsid w:val="0081787F"/>
    <w:rsid w:val="0082713A"/>
    <w:rsid w:val="0085013A"/>
    <w:rsid w:val="008536C6"/>
    <w:rsid w:val="008609BA"/>
    <w:rsid w:val="0087120C"/>
    <w:rsid w:val="0087375B"/>
    <w:rsid w:val="008757B8"/>
    <w:rsid w:val="00881744"/>
    <w:rsid w:val="00886720"/>
    <w:rsid w:val="008951B0"/>
    <w:rsid w:val="008968D4"/>
    <w:rsid w:val="008A2797"/>
    <w:rsid w:val="008D7293"/>
    <w:rsid w:val="00910887"/>
    <w:rsid w:val="00927A17"/>
    <w:rsid w:val="00936C49"/>
    <w:rsid w:val="00941554"/>
    <w:rsid w:val="00945486"/>
    <w:rsid w:val="0094758B"/>
    <w:rsid w:val="00974769"/>
    <w:rsid w:val="00975C24"/>
    <w:rsid w:val="00976A2E"/>
    <w:rsid w:val="00985921"/>
    <w:rsid w:val="009A092B"/>
    <w:rsid w:val="009A222B"/>
    <w:rsid w:val="009C249D"/>
    <w:rsid w:val="009C5BCE"/>
    <w:rsid w:val="009D0BC2"/>
    <w:rsid w:val="009D4FDE"/>
    <w:rsid w:val="009E3847"/>
    <w:rsid w:val="009E503A"/>
    <w:rsid w:val="009E773E"/>
    <w:rsid w:val="00A0466B"/>
    <w:rsid w:val="00A17DB3"/>
    <w:rsid w:val="00A3412D"/>
    <w:rsid w:val="00A369F8"/>
    <w:rsid w:val="00A47225"/>
    <w:rsid w:val="00A53D99"/>
    <w:rsid w:val="00A5745E"/>
    <w:rsid w:val="00A6037D"/>
    <w:rsid w:val="00A66A10"/>
    <w:rsid w:val="00A73BC5"/>
    <w:rsid w:val="00A75F2D"/>
    <w:rsid w:val="00A8411E"/>
    <w:rsid w:val="00A8734B"/>
    <w:rsid w:val="00AA24EC"/>
    <w:rsid w:val="00AC444D"/>
    <w:rsid w:val="00AD2334"/>
    <w:rsid w:val="00AD7C75"/>
    <w:rsid w:val="00AE646C"/>
    <w:rsid w:val="00AF21D0"/>
    <w:rsid w:val="00AF2A13"/>
    <w:rsid w:val="00B46EC6"/>
    <w:rsid w:val="00B509CA"/>
    <w:rsid w:val="00B63871"/>
    <w:rsid w:val="00B63B7F"/>
    <w:rsid w:val="00B67F81"/>
    <w:rsid w:val="00B77697"/>
    <w:rsid w:val="00B81057"/>
    <w:rsid w:val="00B81BF7"/>
    <w:rsid w:val="00B831D0"/>
    <w:rsid w:val="00B8579D"/>
    <w:rsid w:val="00B878B9"/>
    <w:rsid w:val="00B954E3"/>
    <w:rsid w:val="00B96CA8"/>
    <w:rsid w:val="00B96F99"/>
    <w:rsid w:val="00B97AB3"/>
    <w:rsid w:val="00BA2AD8"/>
    <w:rsid w:val="00BB0302"/>
    <w:rsid w:val="00BB43DA"/>
    <w:rsid w:val="00BB77E5"/>
    <w:rsid w:val="00BC0DAD"/>
    <w:rsid w:val="00BD220D"/>
    <w:rsid w:val="00BD2DD6"/>
    <w:rsid w:val="00BE1000"/>
    <w:rsid w:val="00BE34E8"/>
    <w:rsid w:val="00BE4B06"/>
    <w:rsid w:val="00BE700E"/>
    <w:rsid w:val="00C0454A"/>
    <w:rsid w:val="00C1112B"/>
    <w:rsid w:val="00C24DD0"/>
    <w:rsid w:val="00C348EE"/>
    <w:rsid w:val="00C36531"/>
    <w:rsid w:val="00C366D2"/>
    <w:rsid w:val="00C71527"/>
    <w:rsid w:val="00C73530"/>
    <w:rsid w:val="00C73F9B"/>
    <w:rsid w:val="00C804B3"/>
    <w:rsid w:val="00C86D83"/>
    <w:rsid w:val="00C9785D"/>
    <w:rsid w:val="00CA2855"/>
    <w:rsid w:val="00CA7382"/>
    <w:rsid w:val="00CC5C7D"/>
    <w:rsid w:val="00CC77A4"/>
    <w:rsid w:val="00CE07AE"/>
    <w:rsid w:val="00CE7711"/>
    <w:rsid w:val="00CF37B4"/>
    <w:rsid w:val="00CF40F1"/>
    <w:rsid w:val="00CF5982"/>
    <w:rsid w:val="00CF6211"/>
    <w:rsid w:val="00D1345E"/>
    <w:rsid w:val="00D13FFB"/>
    <w:rsid w:val="00D33546"/>
    <w:rsid w:val="00D42B95"/>
    <w:rsid w:val="00D4789E"/>
    <w:rsid w:val="00D55C86"/>
    <w:rsid w:val="00D56031"/>
    <w:rsid w:val="00D57836"/>
    <w:rsid w:val="00D7015A"/>
    <w:rsid w:val="00D83A3F"/>
    <w:rsid w:val="00D91E92"/>
    <w:rsid w:val="00D979DA"/>
    <w:rsid w:val="00DB4099"/>
    <w:rsid w:val="00DC7A8D"/>
    <w:rsid w:val="00DD6DEB"/>
    <w:rsid w:val="00DE3504"/>
    <w:rsid w:val="00DE7535"/>
    <w:rsid w:val="00DF2A37"/>
    <w:rsid w:val="00E000F3"/>
    <w:rsid w:val="00E00F15"/>
    <w:rsid w:val="00E270BB"/>
    <w:rsid w:val="00E31127"/>
    <w:rsid w:val="00E3192C"/>
    <w:rsid w:val="00E442D7"/>
    <w:rsid w:val="00E45497"/>
    <w:rsid w:val="00E516BF"/>
    <w:rsid w:val="00E676A6"/>
    <w:rsid w:val="00E70AF1"/>
    <w:rsid w:val="00E81BA2"/>
    <w:rsid w:val="00E9481B"/>
    <w:rsid w:val="00E965A1"/>
    <w:rsid w:val="00E97395"/>
    <w:rsid w:val="00EA3405"/>
    <w:rsid w:val="00EA5506"/>
    <w:rsid w:val="00EA7090"/>
    <w:rsid w:val="00EC77FB"/>
    <w:rsid w:val="00EC792A"/>
    <w:rsid w:val="00ED34F2"/>
    <w:rsid w:val="00ED3513"/>
    <w:rsid w:val="00ED3832"/>
    <w:rsid w:val="00EE12DB"/>
    <w:rsid w:val="00EE482E"/>
    <w:rsid w:val="00EE7D4A"/>
    <w:rsid w:val="00EF5DDD"/>
    <w:rsid w:val="00F021CD"/>
    <w:rsid w:val="00F112D1"/>
    <w:rsid w:val="00F12A12"/>
    <w:rsid w:val="00F1701C"/>
    <w:rsid w:val="00F22783"/>
    <w:rsid w:val="00F57CF6"/>
    <w:rsid w:val="00F7788D"/>
    <w:rsid w:val="00F94326"/>
    <w:rsid w:val="00FB0AB6"/>
    <w:rsid w:val="00FC62FF"/>
    <w:rsid w:val="00FD3328"/>
    <w:rsid w:val="00FD445E"/>
    <w:rsid w:val="00FD7816"/>
    <w:rsid w:val="00FE72F9"/>
    <w:rsid w:val="00FF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docId w15:val="{D6669EC1-35DA-4532-921D-82470C6E2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02FFD"/>
    <w:pPr>
      <w:suppressAutoHyphens/>
      <w:spacing w:after="200" w:line="276" w:lineRule="auto"/>
    </w:pPr>
    <w:rPr>
      <w:rFonts w:ascii="Calibri" w:eastAsia="Calibri" w:hAnsi="Calibri"/>
      <w:color w:val="00000A"/>
      <w:sz w:val="22"/>
      <w:szCs w:val="22"/>
      <w:lang w:eastAsia="ar-SA"/>
    </w:rPr>
  </w:style>
  <w:style w:type="paragraph" w:styleId="Cmsor1">
    <w:name w:val="heading 1"/>
    <w:basedOn w:val="Norml"/>
    <w:next w:val="Szvegtrzs"/>
    <w:qFormat/>
    <w:rsid w:val="00102FFD"/>
    <w:pPr>
      <w:keepNext/>
      <w:numPr>
        <w:numId w:val="1"/>
      </w:numPr>
      <w:spacing w:after="0" w:line="100" w:lineRule="atLeast"/>
      <w:jc w:val="both"/>
      <w:outlineLvl w:val="0"/>
    </w:pPr>
    <w:rPr>
      <w:rFonts w:ascii="Times New Roman" w:eastAsia="Times New Roman" w:hAnsi="Times New Roman"/>
      <w:b/>
      <w:bCs/>
      <w:i/>
      <w:sz w:val="24"/>
      <w:szCs w:val="20"/>
    </w:rPr>
  </w:style>
  <w:style w:type="paragraph" w:styleId="Cmsor2">
    <w:name w:val="heading 2"/>
    <w:basedOn w:val="Norml"/>
    <w:next w:val="Szvegtrzs"/>
    <w:qFormat/>
    <w:rsid w:val="00102FF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 w:cs="Calibri Light"/>
      <w:b/>
      <w:bCs/>
      <w:i/>
      <w:i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102FFD"/>
  </w:style>
  <w:style w:type="character" w:customStyle="1" w:styleId="WW8Num1z1">
    <w:name w:val="WW8Num1z1"/>
    <w:rsid w:val="00102FFD"/>
  </w:style>
  <w:style w:type="character" w:customStyle="1" w:styleId="WW8Num1z2">
    <w:name w:val="WW8Num1z2"/>
    <w:rsid w:val="00102FFD"/>
  </w:style>
  <w:style w:type="character" w:customStyle="1" w:styleId="WW8Num1z3">
    <w:name w:val="WW8Num1z3"/>
    <w:rsid w:val="00102FFD"/>
  </w:style>
  <w:style w:type="character" w:customStyle="1" w:styleId="WW8Num1z4">
    <w:name w:val="WW8Num1z4"/>
    <w:rsid w:val="00102FFD"/>
  </w:style>
  <w:style w:type="character" w:customStyle="1" w:styleId="WW8Num1z5">
    <w:name w:val="WW8Num1z5"/>
    <w:rsid w:val="00102FFD"/>
  </w:style>
  <w:style w:type="character" w:customStyle="1" w:styleId="WW8Num1z6">
    <w:name w:val="WW8Num1z6"/>
    <w:rsid w:val="00102FFD"/>
  </w:style>
  <w:style w:type="character" w:customStyle="1" w:styleId="WW8Num1z7">
    <w:name w:val="WW8Num1z7"/>
    <w:rsid w:val="00102FFD"/>
  </w:style>
  <w:style w:type="character" w:customStyle="1" w:styleId="WW8Num1z8">
    <w:name w:val="WW8Num1z8"/>
    <w:rsid w:val="00102FFD"/>
  </w:style>
  <w:style w:type="character" w:customStyle="1" w:styleId="WW8Num2z0">
    <w:name w:val="WW8Num2z0"/>
    <w:rsid w:val="00102FFD"/>
    <w:rPr>
      <w:rFonts w:ascii="Arial" w:hAnsi="Arial" w:cs="Arial"/>
      <w:b/>
    </w:rPr>
  </w:style>
  <w:style w:type="character" w:customStyle="1" w:styleId="WW8Num2z1">
    <w:name w:val="WW8Num2z1"/>
    <w:rsid w:val="00102FFD"/>
    <w:rPr>
      <w:rFonts w:ascii="Courier New" w:hAnsi="Courier New" w:cs="Courier New"/>
    </w:rPr>
  </w:style>
  <w:style w:type="character" w:customStyle="1" w:styleId="WW8Num2z2">
    <w:name w:val="WW8Num2z2"/>
    <w:rsid w:val="00102FFD"/>
    <w:rPr>
      <w:rFonts w:ascii="Wingdings" w:hAnsi="Wingdings" w:cs="Wingdings"/>
    </w:rPr>
  </w:style>
  <w:style w:type="character" w:customStyle="1" w:styleId="WW8Num2z3">
    <w:name w:val="WW8Num2z3"/>
    <w:rsid w:val="00102FFD"/>
    <w:rPr>
      <w:rFonts w:ascii="Symbol" w:hAnsi="Symbol" w:cs="Symbol"/>
    </w:rPr>
  </w:style>
  <w:style w:type="character" w:customStyle="1" w:styleId="WW8Num3z0">
    <w:name w:val="WW8Num3z0"/>
    <w:rsid w:val="00102FFD"/>
  </w:style>
  <w:style w:type="character" w:customStyle="1" w:styleId="WW8Num3z1">
    <w:name w:val="WW8Num3z1"/>
    <w:rsid w:val="00102FFD"/>
  </w:style>
  <w:style w:type="character" w:customStyle="1" w:styleId="WW8Num3z2">
    <w:name w:val="WW8Num3z2"/>
    <w:rsid w:val="00102FFD"/>
  </w:style>
  <w:style w:type="character" w:customStyle="1" w:styleId="WW8Num3z3">
    <w:name w:val="WW8Num3z3"/>
    <w:rsid w:val="00102FFD"/>
  </w:style>
  <w:style w:type="character" w:customStyle="1" w:styleId="WW8Num3z4">
    <w:name w:val="WW8Num3z4"/>
    <w:rsid w:val="00102FFD"/>
  </w:style>
  <w:style w:type="character" w:customStyle="1" w:styleId="WW8Num3z5">
    <w:name w:val="WW8Num3z5"/>
    <w:rsid w:val="00102FFD"/>
  </w:style>
  <w:style w:type="character" w:customStyle="1" w:styleId="WW8Num3z6">
    <w:name w:val="WW8Num3z6"/>
    <w:rsid w:val="00102FFD"/>
  </w:style>
  <w:style w:type="character" w:customStyle="1" w:styleId="WW8Num3z7">
    <w:name w:val="WW8Num3z7"/>
    <w:rsid w:val="00102FFD"/>
  </w:style>
  <w:style w:type="character" w:customStyle="1" w:styleId="WW8Num3z8">
    <w:name w:val="WW8Num3z8"/>
    <w:rsid w:val="00102FFD"/>
  </w:style>
  <w:style w:type="character" w:customStyle="1" w:styleId="Bekezdsalapbettpusa1">
    <w:name w:val="Bekezdés alapbetűtípusa1"/>
    <w:rsid w:val="00102FFD"/>
  </w:style>
  <w:style w:type="character" w:customStyle="1" w:styleId="lfejChar">
    <w:name w:val="Élőfej Char"/>
    <w:rsid w:val="00102FFD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llbChar">
    <w:name w:val="Élőláb Char"/>
    <w:rsid w:val="00102FFD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BuborkszvegChar">
    <w:name w:val="Buborékszöveg Char"/>
    <w:rsid w:val="00102FFD"/>
    <w:rPr>
      <w:rFonts w:ascii="Tahoma" w:eastAsia="Calibri" w:hAnsi="Tahoma" w:cs="Tahoma"/>
      <w:sz w:val="16"/>
      <w:szCs w:val="16"/>
      <w:lang w:eastAsia="ar-SA" w:bidi="ar-SA"/>
    </w:rPr>
  </w:style>
  <w:style w:type="character" w:styleId="Hiperhivatkozs">
    <w:name w:val="Hyperlink"/>
    <w:rsid w:val="00102FFD"/>
    <w:rPr>
      <w:color w:val="0000FF"/>
      <w:u w:val="single"/>
    </w:rPr>
  </w:style>
  <w:style w:type="character" w:customStyle="1" w:styleId="Lbjegyzet">
    <w:name w:val="Lábjegyzet_"/>
    <w:rsid w:val="00102FFD"/>
    <w:rPr>
      <w:sz w:val="19"/>
      <w:szCs w:val="19"/>
      <w:lang w:eastAsia="ar-SA" w:bidi="ar-SA"/>
    </w:rPr>
  </w:style>
  <w:style w:type="character" w:customStyle="1" w:styleId="Szvegtrzs2">
    <w:name w:val="Szövegtörzs (2)_"/>
    <w:rsid w:val="00102FFD"/>
    <w:rPr>
      <w:b/>
      <w:bCs/>
      <w:sz w:val="22"/>
      <w:szCs w:val="22"/>
      <w:lang w:eastAsia="ar-SA" w:bidi="ar-SA"/>
    </w:rPr>
  </w:style>
  <w:style w:type="character" w:customStyle="1" w:styleId="Szvegtrzs0">
    <w:name w:val="Szövegtörzs_"/>
    <w:rsid w:val="00102FFD"/>
    <w:rPr>
      <w:sz w:val="22"/>
      <w:szCs w:val="22"/>
      <w:lang w:eastAsia="ar-SA" w:bidi="ar-SA"/>
    </w:rPr>
  </w:style>
  <w:style w:type="character" w:customStyle="1" w:styleId="Cmsor20">
    <w:name w:val="Címsor #2_"/>
    <w:rsid w:val="00102FFD"/>
    <w:rPr>
      <w:b/>
      <w:bCs/>
      <w:sz w:val="22"/>
      <w:szCs w:val="22"/>
      <w:lang w:eastAsia="ar-SA" w:bidi="ar-SA"/>
    </w:rPr>
  </w:style>
  <w:style w:type="character" w:customStyle="1" w:styleId="SzvegtrzsDlt">
    <w:name w:val="Szövegtörzs + Dőlt"/>
    <w:rsid w:val="00102FFD"/>
    <w:rPr>
      <w:i/>
      <w:iCs/>
      <w:color w:val="000000"/>
      <w:spacing w:val="0"/>
      <w:w w:val="100"/>
      <w:sz w:val="22"/>
      <w:szCs w:val="22"/>
      <w:lang w:val="hu-HU" w:eastAsia="ar-SA" w:bidi="ar-SA"/>
    </w:rPr>
  </w:style>
  <w:style w:type="character" w:customStyle="1" w:styleId="Szvegtrzs4">
    <w:name w:val="Szövegtörzs (4)_"/>
    <w:rsid w:val="00102FFD"/>
    <w:rPr>
      <w:i/>
      <w:iCs/>
      <w:sz w:val="12"/>
      <w:szCs w:val="12"/>
      <w:lang w:eastAsia="ar-SA" w:bidi="ar-SA"/>
    </w:rPr>
  </w:style>
  <w:style w:type="character" w:customStyle="1" w:styleId="Szvegtrzs5">
    <w:name w:val="Szövegtörzs (5)_"/>
    <w:rsid w:val="00102FFD"/>
    <w:rPr>
      <w:sz w:val="15"/>
      <w:szCs w:val="15"/>
      <w:lang w:eastAsia="ar-SA" w:bidi="ar-SA"/>
    </w:rPr>
  </w:style>
  <w:style w:type="character" w:customStyle="1" w:styleId="Szvegtrzs6">
    <w:name w:val="Szövegtörzs (6)_"/>
    <w:rsid w:val="00102FFD"/>
    <w:rPr>
      <w:sz w:val="15"/>
      <w:szCs w:val="15"/>
      <w:lang w:eastAsia="ar-SA" w:bidi="ar-SA"/>
    </w:rPr>
  </w:style>
  <w:style w:type="character" w:customStyle="1" w:styleId="Kiemels21">
    <w:name w:val="Kiemelés 21"/>
    <w:rsid w:val="00102FFD"/>
    <w:rPr>
      <w:b/>
      <w:bCs/>
    </w:rPr>
  </w:style>
  <w:style w:type="character" w:customStyle="1" w:styleId="Lbjegyzet-hivatkozs1">
    <w:name w:val="Lábjegyzet-hivatkozás1"/>
    <w:basedOn w:val="Bekezdsalapbettpusa1"/>
    <w:rsid w:val="00102FFD"/>
  </w:style>
  <w:style w:type="character" w:customStyle="1" w:styleId="Szvegtrzs8Exact">
    <w:name w:val="Szövegtörzs (8) Exact"/>
    <w:rsid w:val="00102FFD"/>
    <w:rPr>
      <w:spacing w:val="2"/>
      <w:sz w:val="11"/>
      <w:szCs w:val="11"/>
      <w:lang w:eastAsia="ar-SA" w:bidi="ar-SA"/>
    </w:rPr>
  </w:style>
  <w:style w:type="character" w:styleId="Kiemels">
    <w:name w:val="Emphasis"/>
    <w:qFormat/>
    <w:rsid w:val="00102FFD"/>
    <w:rPr>
      <w:i/>
      <w:iCs/>
    </w:rPr>
  </w:style>
  <w:style w:type="character" w:customStyle="1" w:styleId="Lbjegyzet11pt">
    <w:name w:val="Lábjegyzet + 11 pt"/>
    <w:rsid w:val="00102FFD"/>
    <w:rPr>
      <w:rFonts w:ascii="Times New Roman" w:hAnsi="Times New Roman" w:cs="Times New Roman"/>
      <w:color w:val="000000"/>
      <w:spacing w:val="0"/>
      <w:w w:val="100"/>
      <w:sz w:val="22"/>
      <w:szCs w:val="22"/>
      <w:u w:val="none"/>
      <w:lang w:val="hu-HU" w:eastAsia="ar-SA" w:bidi="ar-SA"/>
    </w:rPr>
  </w:style>
  <w:style w:type="character" w:customStyle="1" w:styleId="Szvegtrzs12Exact">
    <w:name w:val="Szövegtörzs (12) Exact"/>
    <w:rsid w:val="00102FFD"/>
    <w:rPr>
      <w:rFonts w:ascii="Times New Roman" w:hAnsi="Times New Roman" w:cs="Times New Roman"/>
      <w:sz w:val="18"/>
      <w:szCs w:val="18"/>
      <w:u w:val="none"/>
    </w:rPr>
  </w:style>
  <w:style w:type="character" w:customStyle="1" w:styleId="Fejlcvagylbjegyzet">
    <w:name w:val="Fejléc vagy lábjegyzet_"/>
    <w:rsid w:val="00102FFD"/>
    <w:rPr>
      <w:sz w:val="19"/>
      <w:szCs w:val="19"/>
      <w:lang w:eastAsia="ar-SA" w:bidi="ar-SA"/>
    </w:rPr>
  </w:style>
  <w:style w:type="character" w:customStyle="1" w:styleId="Szvegtrzs12">
    <w:name w:val="Szövegtörzs (12)_"/>
    <w:rsid w:val="00102FFD"/>
    <w:rPr>
      <w:sz w:val="19"/>
      <w:szCs w:val="19"/>
      <w:lang w:eastAsia="ar-SA" w:bidi="ar-SA"/>
    </w:rPr>
  </w:style>
  <w:style w:type="character" w:customStyle="1" w:styleId="Fejlcvagylbjegyzet5">
    <w:name w:val="Fejléc vagy lábjegyzet + 5"/>
    <w:rsid w:val="00102FFD"/>
    <w:rPr>
      <w:color w:val="000000"/>
      <w:spacing w:val="0"/>
      <w:w w:val="100"/>
      <w:sz w:val="11"/>
      <w:szCs w:val="11"/>
      <w:lang w:val="hu-HU" w:eastAsia="ar-SA" w:bidi="ar-SA"/>
    </w:rPr>
  </w:style>
  <w:style w:type="character" w:customStyle="1" w:styleId="Szvegtrzs16Exact">
    <w:name w:val="Szövegtörzs (16) Exact"/>
    <w:rsid w:val="00102FFD"/>
    <w:rPr>
      <w:rFonts w:ascii="CordiaUPC" w:hAnsi="CordiaUPC" w:cs="CordiaUPC"/>
      <w:b/>
      <w:bCs/>
      <w:spacing w:val="1"/>
      <w:sz w:val="17"/>
      <w:szCs w:val="17"/>
      <w:lang w:eastAsia="ar-SA" w:bidi="ar-SA"/>
    </w:rPr>
  </w:style>
  <w:style w:type="character" w:customStyle="1" w:styleId="Szvegtrzs1210pt">
    <w:name w:val="Szövegtörzs (12) + 10 pt"/>
    <w:rsid w:val="00102FFD"/>
    <w:rPr>
      <w:color w:val="000000"/>
      <w:spacing w:val="3"/>
      <w:w w:val="100"/>
      <w:sz w:val="20"/>
      <w:szCs w:val="20"/>
      <w:lang w:val="hu-HU" w:eastAsia="ar-SA" w:bidi="ar-SA"/>
    </w:rPr>
  </w:style>
  <w:style w:type="character" w:customStyle="1" w:styleId="Szvegtrzs7">
    <w:name w:val="Szövegtörzs (7)_"/>
    <w:rsid w:val="00102FFD"/>
    <w:rPr>
      <w:i/>
      <w:iCs/>
      <w:sz w:val="22"/>
      <w:szCs w:val="22"/>
      <w:lang w:eastAsia="ar-SA" w:bidi="ar-SA"/>
    </w:rPr>
  </w:style>
  <w:style w:type="character" w:customStyle="1" w:styleId="SzvegtrzsFlkvr">
    <w:name w:val="Szövegtörzs + Félkövér"/>
    <w:rsid w:val="00102FFD"/>
    <w:rPr>
      <w:rFonts w:ascii="Times New Roman" w:hAnsi="Times New Roman" w:cs="Times New Roman"/>
      <w:b/>
      <w:bCs/>
      <w:color w:val="000000"/>
      <w:spacing w:val="0"/>
      <w:w w:val="100"/>
      <w:sz w:val="22"/>
      <w:szCs w:val="22"/>
      <w:u w:val="none"/>
      <w:lang w:val="hu-HU" w:eastAsia="ar-SA" w:bidi="ar-SA"/>
    </w:rPr>
  </w:style>
  <w:style w:type="character" w:customStyle="1" w:styleId="Szvegtrzs14">
    <w:name w:val="Szövegtörzs (14)_"/>
    <w:rsid w:val="00102FFD"/>
    <w:rPr>
      <w:b/>
      <w:bCs/>
      <w:sz w:val="19"/>
      <w:szCs w:val="19"/>
      <w:lang w:eastAsia="ar-SA" w:bidi="ar-SA"/>
    </w:rPr>
  </w:style>
  <w:style w:type="character" w:customStyle="1" w:styleId="Szvegtrzs94">
    <w:name w:val="Szövegtörzs + 94"/>
    <w:rsid w:val="00102FFD"/>
    <w:rPr>
      <w:rFonts w:ascii="Times New Roman" w:hAnsi="Times New Roman" w:cs="Times New Roman"/>
      <w:b/>
      <w:bCs/>
      <w:color w:val="000000"/>
      <w:spacing w:val="0"/>
      <w:w w:val="100"/>
      <w:sz w:val="19"/>
      <w:szCs w:val="19"/>
      <w:u w:val="none"/>
      <w:lang w:val="hu-HU" w:eastAsia="ar-SA" w:bidi="ar-SA"/>
    </w:rPr>
  </w:style>
  <w:style w:type="character" w:customStyle="1" w:styleId="Szvegtrzs93">
    <w:name w:val="Szövegtörzs + 93"/>
    <w:rsid w:val="00102FFD"/>
    <w:rPr>
      <w:rFonts w:ascii="Times New Roman" w:hAnsi="Times New Roman" w:cs="Times New Roman"/>
      <w:color w:val="000000"/>
      <w:spacing w:val="0"/>
      <w:w w:val="100"/>
      <w:sz w:val="19"/>
      <w:szCs w:val="19"/>
      <w:u w:val="none"/>
      <w:lang w:val="hu-HU" w:eastAsia="ar-SA" w:bidi="ar-SA"/>
    </w:rPr>
  </w:style>
  <w:style w:type="character" w:customStyle="1" w:styleId="Tblzatfelirata">
    <w:name w:val="Táblázat felirata_"/>
    <w:rsid w:val="00102FFD"/>
    <w:rPr>
      <w:b/>
      <w:bCs/>
      <w:sz w:val="19"/>
      <w:szCs w:val="19"/>
      <w:lang w:eastAsia="ar-SA" w:bidi="ar-SA"/>
    </w:rPr>
  </w:style>
  <w:style w:type="character" w:customStyle="1" w:styleId="Szvegtrzs23">
    <w:name w:val="Szövegtörzs (23)_"/>
    <w:rsid w:val="00102FFD"/>
    <w:rPr>
      <w:rFonts w:ascii="CordiaUPC" w:hAnsi="CordiaUPC" w:cs="CordiaUPC"/>
      <w:b/>
      <w:bCs/>
      <w:i/>
      <w:iCs/>
      <w:sz w:val="34"/>
      <w:szCs w:val="34"/>
      <w:lang w:eastAsia="ar-SA" w:bidi="ar-SA"/>
    </w:rPr>
  </w:style>
  <w:style w:type="character" w:customStyle="1" w:styleId="Szvegtrzs213pt">
    <w:name w:val="Szövegtörzs (2) + 13 pt"/>
    <w:rsid w:val="00102FFD"/>
    <w:rPr>
      <w:rFonts w:ascii="Times New Roman" w:hAnsi="Times New Roman" w:cs="Times New Roman"/>
      <w:b w:val="0"/>
      <w:bCs w:val="0"/>
      <w:color w:val="000000"/>
      <w:spacing w:val="0"/>
      <w:w w:val="100"/>
      <w:sz w:val="26"/>
      <w:szCs w:val="26"/>
      <w:u w:val="none"/>
      <w:lang w:val="hu-HU" w:eastAsia="ar-SA" w:bidi="ar-SA"/>
    </w:rPr>
  </w:style>
  <w:style w:type="character" w:customStyle="1" w:styleId="Szvegtrzs92">
    <w:name w:val="Szövegtörzs + 92"/>
    <w:rsid w:val="00102FFD"/>
    <w:rPr>
      <w:rFonts w:ascii="Times New Roman" w:hAnsi="Times New Roman" w:cs="Times New Roman"/>
      <w:color w:val="000000"/>
      <w:spacing w:val="0"/>
      <w:w w:val="100"/>
      <w:sz w:val="19"/>
      <w:szCs w:val="19"/>
      <w:u w:val="none"/>
      <w:lang w:val="hu-HU" w:eastAsia="ar-SA" w:bidi="ar-SA"/>
    </w:rPr>
  </w:style>
  <w:style w:type="character" w:customStyle="1" w:styleId="Szvegtrzs140">
    <w:name w:val="Szövegtörzs (14)"/>
    <w:rsid w:val="00102FFD"/>
    <w:rPr>
      <w:b/>
      <w:bCs/>
      <w:color w:val="000000"/>
      <w:spacing w:val="0"/>
      <w:w w:val="100"/>
      <w:sz w:val="19"/>
      <w:szCs w:val="19"/>
      <w:u w:val="single"/>
      <w:lang w:val="hu-HU" w:eastAsia="ar-SA" w:bidi="ar-SA"/>
    </w:rPr>
  </w:style>
  <w:style w:type="character" w:customStyle="1" w:styleId="Szvegtrzs1">
    <w:name w:val="Szövegtörzs1"/>
    <w:rsid w:val="00102FFD"/>
    <w:rPr>
      <w:rFonts w:ascii="Times New Roman" w:hAnsi="Times New Roman" w:cs="Times New Roman"/>
      <w:color w:val="000000"/>
      <w:spacing w:val="0"/>
      <w:w w:val="100"/>
      <w:sz w:val="22"/>
      <w:szCs w:val="22"/>
      <w:u w:val="none"/>
      <w:lang w:val="hu-HU" w:eastAsia="ar-SA" w:bidi="ar-SA"/>
    </w:rPr>
  </w:style>
  <w:style w:type="character" w:customStyle="1" w:styleId="Tblzatfelirata4">
    <w:name w:val="Táblázat felirata (4)_"/>
    <w:rsid w:val="00102FFD"/>
    <w:rPr>
      <w:i/>
      <w:iCs/>
      <w:sz w:val="18"/>
      <w:szCs w:val="18"/>
      <w:lang w:eastAsia="ar-SA" w:bidi="ar-SA"/>
    </w:rPr>
  </w:style>
  <w:style w:type="character" w:customStyle="1" w:styleId="Tblzatfelirata40">
    <w:name w:val="Táblázat felirata (4)"/>
    <w:rsid w:val="00102FFD"/>
    <w:rPr>
      <w:i/>
      <w:iCs/>
      <w:color w:val="000000"/>
      <w:spacing w:val="0"/>
      <w:w w:val="100"/>
      <w:sz w:val="18"/>
      <w:szCs w:val="18"/>
      <w:u w:val="single"/>
      <w:lang w:val="hu-HU" w:eastAsia="ar-SA" w:bidi="ar-SA"/>
    </w:rPr>
  </w:style>
  <w:style w:type="character" w:customStyle="1" w:styleId="Cmsor2Char">
    <w:name w:val="Címsor 2 Char"/>
    <w:rsid w:val="00102FF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l">
    <w:name w:val="hl"/>
    <w:rsid w:val="00102FFD"/>
  </w:style>
  <w:style w:type="character" w:customStyle="1" w:styleId="apple-converted-space">
    <w:name w:val="apple-converted-space"/>
    <w:rsid w:val="00102FFD"/>
  </w:style>
  <w:style w:type="character" w:styleId="Kiemels2">
    <w:name w:val="Strong"/>
    <w:qFormat/>
    <w:rsid w:val="00102FFD"/>
    <w:rPr>
      <w:b/>
      <w:bCs/>
    </w:rPr>
  </w:style>
  <w:style w:type="character" w:customStyle="1" w:styleId="ListLabel1">
    <w:name w:val="ListLabel 1"/>
    <w:rsid w:val="00102FFD"/>
    <w:rPr>
      <w:rFonts w:eastAsia="Times New Roman" w:cs="Times New Roman"/>
    </w:rPr>
  </w:style>
  <w:style w:type="character" w:customStyle="1" w:styleId="ListLabel2">
    <w:name w:val="ListLabel 2"/>
    <w:rsid w:val="00102FFD"/>
    <w:rPr>
      <w:rFonts w:cs="Courier New"/>
    </w:rPr>
  </w:style>
  <w:style w:type="character" w:customStyle="1" w:styleId="ListLabel3">
    <w:name w:val="ListLabel 3"/>
    <w:rsid w:val="00102FFD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4">
    <w:name w:val="ListLabel 4"/>
    <w:rsid w:val="00102FFD"/>
    <w:rPr>
      <w:rFonts w:cs="Times New Roman"/>
    </w:rPr>
  </w:style>
  <w:style w:type="character" w:customStyle="1" w:styleId="ListLabel5">
    <w:name w:val="ListLabel 5"/>
    <w:rsid w:val="00102FFD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6">
    <w:name w:val="ListLabel 6"/>
    <w:rsid w:val="00102FFD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sz w:val="11"/>
      <w:szCs w:val="11"/>
      <w:u w:val="none"/>
    </w:rPr>
  </w:style>
  <w:style w:type="character" w:customStyle="1" w:styleId="ListLabel7">
    <w:name w:val="ListLabel 7"/>
    <w:rsid w:val="00102FFD"/>
    <w:rPr>
      <w:rFonts w:eastAsia="Times New Roman"/>
      <w:b w:val="0"/>
      <w:i w:val="0"/>
      <w:caps w:val="0"/>
      <w:smallCaps w:val="0"/>
      <w:strike w:val="0"/>
      <w:dstrike w:val="0"/>
      <w:color w:val="000000"/>
      <w:spacing w:val="0"/>
      <w:w w:val="100"/>
      <w:sz w:val="22"/>
      <w:u w:val="none"/>
    </w:rPr>
  </w:style>
  <w:style w:type="character" w:customStyle="1" w:styleId="ListLabel8">
    <w:name w:val="ListLabel 8"/>
    <w:rsid w:val="00102FFD"/>
    <w:rPr>
      <w:rFonts w:eastAsia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</w:rPr>
  </w:style>
  <w:style w:type="character" w:customStyle="1" w:styleId="ListLabel9">
    <w:name w:val="ListLabel 9"/>
    <w:rsid w:val="00102FFD"/>
    <w:rPr>
      <w:rFonts w:ascii="Arial" w:eastAsia="Calibri" w:hAnsi="Arial" w:cs="Arial"/>
      <w:b/>
    </w:rPr>
  </w:style>
  <w:style w:type="character" w:customStyle="1" w:styleId="ListLabel10">
    <w:name w:val="ListLabel 10"/>
    <w:rsid w:val="00102FFD"/>
    <w:rPr>
      <w:rFonts w:ascii="Arial" w:hAnsi="Arial" w:cs="Arial"/>
      <w:b/>
    </w:rPr>
  </w:style>
  <w:style w:type="character" w:customStyle="1" w:styleId="ListLabel11">
    <w:name w:val="ListLabel 11"/>
    <w:rsid w:val="00102FFD"/>
    <w:rPr>
      <w:rFonts w:cs="Arial"/>
      <w:b/>
    </w:rPr>
  </w:style>
  <w:style w:type="character" w:customStyle="1" w:styleId="ListLabel12">
    <w:name w:val="ListLabel 12"/>
    <w:rsid w:val="00102FFD"/>
    <w:rPr>
      <w:rFonts w:cs="Courier New"/>
    </w:rPr>
  </w:style>
  <w:style w:type="character" w:customStyle="1" w:styleId="ListLabel13">
    <w:name w:val="ListLabel 13"/>
    <w:rsid w:val="00102FFD"/>
    <w:rPr>
      <w:rFonts w:cs="Wingdings"/>
    </w:rPr>
  </w:style>
  <w:style w:type="character" w:customStyle="1" w:styleId="ListLabel14">
    <w:name w:val="ListLabel 14"/>
    <w:rsid w:val="00102FFD"/>
    <w:rPr>
      <w:rFonts w:cs="Symbol"/>
    </w:rPr>
  </w:style>
  <w:style w:type="character" w:customStyle="1" w:styleId="ListLabel15">
    <w:name w:val="ListLabel 15"/>
    <w:rsid w:val="00102FFD"/>
    <w:rPr>
      <w:b/>
    </w:rPr>
  </w:style>
  <w:style w:type="paragraph" w:customStyle="1" w:styleId="Cmsor">
    <w:name w:val="Címsor"/>
    <w:basedOn w:val="Norml"/>
    <w:next w:val="Szvegtrzs"/>
    <w:rsid w:val="00102FF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rsid w:val="00102FFD"/>
    <w:pPr>
      <w:spacing w:after="0" w:line="100" w:lineRule="atLeast"/>
      <w:jc w:val="both"/>
    </w:pPr>
    <w:rPr>
      <w:rFonts w:ascii="Times New Roman" w:eastAsia="Times New Roman" w:hAnsi="Times New Roman"/>
      <w:sz w:val="24"/>
      <w:szCs w:val="20"/>
    </w:rPr>
  </w:style>
  <w:style w:type="paragraph" w:styleId="Lista">
    <w:name w:val="List"/>
    <w:basedOn w:val="Szvegtrzs"/>
    <w:rsid w:val="00102FFD"/>
    <w:rPr>
      <w:rFonts w:cs="Mangal"/>
    </w:rPr>
  </w:style>
  <w:style w:type="paragraph" w:customStyle="1" w:styleId="Felirat">
    <w:name w:val="Felirat"/>
    <w:basedOn w:val="Norml"/>
    <w:rsid w:val="00102FF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rsid w:val="00102FFD"/>
    <w:pPr>
      <w:suppressLineNumbers/>
    </w:pPr>
    <w:rPr>
      <w:rFonts w:cs="Mangal"/>
    </w:rPr>
  </w:style>
  <w:style w:type="paragraph" w:styleId="lfej">
    <w:name w:val="header"/>
    <w:basedOn w:val="Norml"/>
    <w:rsid w:val="00102FFD"/>
    <w:pPr>
      <w:suppressLineNumbers/>
      <w:tabs>
        <w:tab w:val="center" w:pos="4536"/>
        <w:tab w:val="right" w:pos="9072"/>
      </w:tabs>
    </w:pPr>
  </w:style>
  <w:style w:type="paragraph" w:styleId="llb">
    <w:name w:val="footer"/>
    <w:basedOn w:val="Norml"/>
    <w:rsid w:val="00102FFD"/>
    <w:pPr>
      <w:suppressLineNumbers/>
      <w:tabs>
        <w:tab w:val="center" w:pos="4536"/>
        <w:tab w:val="right" w:pos="9072"/>
      </w:tabs>
    </w:pPr>
  </w:style>
  <w:style w:type="paragraph" w:customStyle="1" w:styleId="Buborkszveg1">
    <w:name w:val="Buborékszöveg1"/>
    <w:basedOn w:val="Norml"/>
    <w:rsid w:val="00102FFD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l"/>
    <w:rsid w:val="00102FFD"/>
    <w:pPr>
      <w:spacing w:after="0" w:line="288" w:lineRule="auto"/>
    </w:pPr>
    <w:rPr>
      <w:rFonts w:ascii="Times New Roman" w:hAnsi="Times New Roman"/>
      <w:color w:val="000000"/>
      <w:sz w:val="24"/>
      <w:szCs w:val="24"/>
      <w:lang w:val="en-US"/>
    </w:rPr>
  </w:style>
  <w:style w:type="paragraph" w:styleId="Cm">
    <w:name w:val="Title"/>
    <w:basedOn w:val="Norml"/>
    <w:next w:val="Alcm"/>
    <w:qFormat/>
    <w:rsid w:val="00102FFD"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0"/>
    </w:rPr>
  </w:style>
  <w:style w:type="paragraph" w:styleId="Alcm">
    <w:name w:val="Subtitle"/>
    <w:basedOn w:val="Cmsor"/>
    <w:next w:val="Szvegtrzs"/>
    <w:qFormat/>
    <w:rsid w:val="00102FFD"/>
    <w:pPr>
      <w:jc w:val="center"/>
    </w:pPr>
    <w:rPr>
      <w:i/>
      <w:iCs/>
    </w:rPr>
  </w:style>
  <w:style w:type="paragraph" w:customStyle="1" w:styleId="HTML-cm1">
    <w:name w:val="HTML-cím1"/>
    <w:basedOn w:val="Norml"/>
    <w:rsid w:val="00102FFD"/>
    <w:pPr>
      <w:spacing w:after="0" w:line="100" w:lineRule="atLeast"/>
    </w:pPr>
    <w:rPr>
      <w:rFonts w:ascii="Times New Roman" w:eastAsia="Times New Roman" w:hAnsi="Times New Roman"/>
      <w:i/>
      <w:iCs/>
      <w:sz w:val="24"/>
      <w:szCs w:val="24"/>
    </w:rPr>
  </w:style>
  <w:style w:type="paragraph" w:styleId="Lbjegyzetszveg">
    <w:name w:val="footnote text"/>
    <w:basedOn w:val="Norml"/>
    <w:rsid w:val="00102FFD"/>
    <w:pPr>
      <w:widowControl w:val="0"/>
      <w:suppressLineNumbers/>
      <w:shd w:val="clear" w:color="auto" w:fill="FFFFFF"/>
      <w:spacing w:after="0" w:line="230" w:lineRule="exact"/>
      <w:ind w:left="283" w:hanging="283"/>
    </w:pPr>
    <w:rPr>
      <w:rFonts w:ascii="Times New Roman" w:eastAsia="Times New Roman" w:hAnsi="Times New Roman"/>
      <w:sz w:val="19"/>
      <w:szCs w:val="19"/>
    </w:rPr>
  </w:style>
  <w:style w:type="paragraph" w:customStyle="1" w:styleId="Szvegtrzs20">
    <w:name w:val="Szövegtörzs (2)"/>
    <w:basedOn w:val="Norml"/>
    <w:rsid w:val="00102FFD"/>
    <w:pPr>
      <w:widowControl w:val="0"/>
      <w:shd w:val="clear" w:color="auto" w:fill="FFFFFF"/>
      <w:spacing w:after="240" w:line="283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Szvegtrzs21">
    <w:name w:val="Szövegtörzs2"/>
    <w:basedOn w:val="Norml"/>
    <w:rsid w:val="00102FFD"/>
    <w:pPr>
      <w:widowControl w:val="0"/>
      <w:shd w:val="clear" w:color="auto" w:fill="FFFFFF"/>
      <w:spacing w:before="240" w:after="0" w:line="283" w:lineRule="exact"/>
      <w:ind w:hanging="740"/>
      <w:jc w:val="center"/>
    </w:pPr>
    <w:rPr>
      <w:rFonts w:ascii="Times New Roman" w:eastAsia="Times New Roman" w:hAnsi="Times New Roman"/>
    </w:rPr>
  </w:style>
  <w:style w:type="paragraph" w:customStyle="1" w:styleId="Cmsor21">
    <w:name w:val="Címsor #2"/>
    <w:basedOn w:val="Norml"/>
    <w:rsid w:val="00102FFD"/>
    <w:pPr>
      <w:widowControl w:val="0"/>
      <w:shd w:val="clear" w:color="auto" w:fill="FFFFFF"/>
      <w:spacing w:before="60" w:after="360" w:line="240" w:lineRule="atLeast"/>
      <w:jc w:val="both"/>
    </w:pPr>
    <w:rPr>
      <w:rFonts w:ascii="Times New Roman" w:eastAsia="Times New Roman" w:hAnsi="Times New Roman"/>
      <w:b/>
      <w:bCs/>
    </w:rPr>
  </w:style>
  <w:style w:type="paragraph" w:customStyle="1" w:styleId="Szvegtrzs40">
    <w:name w:val="Szövegtörzs (4)"/>
    <w:basedOn w:val="Norml"/>
    <w:rsid w:val="00102FFD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i/>
      <w:iCs/>
      <w:sz w:val="12"/>
      <w:szCs w:val="12"/>
    </w:rPr>
  </w:style>
  <w:style w:type="paragraph" w:customStyle="1" w:styleId="Szvegtrzs50">
    <w:name w:val="Szövegtörzs (5)"/>
    <w:basedOn w:val="Norml"/>
    <w:rsid w:val="00102FFD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15"/>
      <w:szCs w:val="15"/>
    </w:rPr>
  </w:style>
  <w:style w:type="paragraph" w:customStyle="1" w:styleId="Szvegtrzs60">
    <w:name w:val="Szövegtörzs (6)"/>
    <w:basedOn w:val="Norml"/>
    <w:rsid w:val="00102FFD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15"/>
      <w:szCs w:val="15"/>
    </w:rPr>
  </w:style>
  <w:style w:type="paragraph" w:customStyle="1" w:styleId="Szvegtrzs8">
    <w:name w:val="Szövegtörzs (8)"/>
    <w:basedOn w:val="Norml"/>
    <w:rsid w:val="00102FFD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/>
      <w:spacing w:val="2"/>
      <w:sz w:val="11"/>
      <w:szCs w:val="11"/>
    </w:rPr>
  </w:style>
  <w:style w:type="paragraph" w:customStyle="1" w:styleId="Fejlcvagylbjegyzet1">
    <w:name w:val="Fejléc vagy lábjegyzet1"/>
    <w:basedOn w:val="Norml"/>
    <w:rsid w:val="00102FFD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19"/>
      <w:szCs w:val="19"/>
    </w:rPr>
  </w:style>
  <w:style w:type="paragraph" w:customStyle="1" w:styleId="Szvegtrzs120">
    <w:name w:val="Szövegtörzs (12)"/>
    <w:basedOn w:val="Norml"/>
    <w:rsid w:val="00102FFD"/>
    <w:pPr>
      <w:widowControl w:val="0"/>
      <w:shd w:val="clear" w:color="auto" w:fill="FFFFFF"/>
      <w:spacing w:after="480" w:line="240" w:lineRule="atLeast"/>
      <w:ind w:hanging="540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Szvegtrzs16">
    <w:name w:val="Szövegtörzs (16)"/>
    <w:basedOn w:val="Norml"/>
    <w:rsid w:val="00102FFD"/>
    <w:pPr>
      <w:widowControl w:val="0"/>
      <w:shd w:val="clear" w:color="auto" w:fill="FFFFFF"/>
      <w:spacing w:before="120" w:after="0" w:line="240" w:lineRule="atLeast"/>
    </w:pPr>
    <w:rPr>
      <w:rFonts w:ascii="CordiaUPC" w:eastAsia="Times New Roman" w:hAnsi="CordiaUPC" w:cs="CordiaUPC"/>
      <w:b/>
      <w:bCs/>
      <w:spacing w:val="1"/>
      <w:sz w:val="17"/>
      <w:szCs w:val="17"/>
    </w:rPr>
  </w:style>
  <w:style w:type="paragraph" w:customStyle="1" w:styleId="Default">
    <w:name w:val="Default"/>
    <w:rsid w:val="00102FFD"/>
    <w:pPr>
      <w:suppressAutoHyphens/>
    </w:pPr>
    <w:rPr>
      <w:color w:val="000000"/>
      <w:sz w:val="24"/>
      <w:szCs w:val="24"/>
      <w:lang w:eastAsia="ar-SA"/>
    </w:rPr>
  </w:style>
  <w:style w:type="paragraph" w:customStyle="1" w:styleId="Szvegtrzs70">
    <w:name w:val="Szövegtörzs (7)"/>
    <w:basedOn w:val="Norml"/>
    <w:rsid w:val="00102FFD"/>
    <w:pPr>
      <w:widowControl w:val="0"/>
      <w:shd w:val="clear" w:color="auto" w:fill="FFFFFF"/>
      <w:spacing w:before="420" w:after="60" w:line="240" w:lineRule="atLeast"/>
      <w:jc w:val="center"/>
    </w:pPr>
    <w:rPr>
      <w:rFonts w:ascii="Times New Roman" w:eastAsia="Times New Roman" w:hAnsi="Times New Roman"/>
      <w:i/>
      <w:iCs/>
    </w:rPr>
  </w:style>
  <w:style w:type="paragraph" w:customStyle="1" w:styleId="Szvegtrzs141">
    <w:name w:val="Szövegtörzs (14)1"/>
    <w:basedOn w:val="Norml"/>
    <w:rsid w:val="00102FFD"/>
    <w:pPr>
      <w:widowControl w:val="0"/>
      <w:shd w:val="clear" w:color="auto" w:fill="FFFFFF"/>
      <w:spacing w:after="240" w:line="283" w:lineRule="exact"/>
      <w:ind w:hanging="560"/>
      <w:jc w:val="both"/>
    </w:pPr>
    <w:rPr>
      <w:rFonts w:ascii="Times New Roman" w:eastAsia="Times New Roman" w:hAnsi="Times New Roman"/>
      <w:b/>
      <w:bCs/>
      <w:sz w:val="19"/>
      <w:szCs w:val="19"/>
    </w:rPr>
  </w:style>
  <w:style w:type="paragraph" w:customStyle="1" w:styleId="Tblzatfelirata0">
    <w:name w:val="Táblázat felirata"/>
    <w:basedOn w:val="Norml"/>
    <w:rsid w:val="00102FFD"/>
    <w:pPr>
      <w:widowControl w:val="0"/>
      <w:shd w:val="clear" w:color="auto" w:fill="FFFFFF"/>
      <w:spacing w:after="0" w:line="182" w:lineRule="exact"/>
      <w:ind w:hanging="2120"/>
      <w:jc w:val="both"/>
    </w:pPr>
    <w:rPr>
      <w:rFonts w:ascii="Times New Roman" w:eastAsia="Times New Roman" w:hAnsi="Times New Roman"/>
      <w:b/>
      <w:bCs/>
      <w:sz w:val="19"/>
      <w:szCs w:val="19"/>
    </w:rPr>
  </w:style>
  <w:style w:type="paragraph" w:customStyle="1" w:styleId="Szvegtrzs230">
    <w:name w:val="Szövegtörzs (23)"/>
    <w:basedOn w:val="Norml"/>
    <w:rsid w:val="00102FFD"/>
    <w:pPr>
      <w:widowControl w:val="0"/>
      <w:shd w:val="clear" w:color="auto" w:fill="FFFFFF"/>
      <w:spacing w:after="480" w:line="240" w:lineRule="atLeast"/>
      <w:jc w:val="right"/>
    </w:pPr>
    <w:rPr>
      <w:rFonts w:ascii="CordiaUPC" w:eastAsia="Times New Roman" w:hAnsi="CordiaUPC" w:cs="CordiaUPC"/>
      <w:b/>
      <w:bCs/>
      <w:i/>
      <w:iCs/>
      <w:sz w:val="34"/>
      <w:szCs w:val="34"/>
    </w:rPr>
  </w:style>
  <w:style w:type="paragraph" w:customStyle="1" w:styleId="Tblzatfelirata41">
    <w:name w:val="Táblázat felirata (4)1"/>
    <w:basedOn w:val="Norml"/>
    <w:rsid w:val="00102FFD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i/>
      <w:iCs/>
      <w:sz w:val="18"/>
      <w:szCs w:val="18"/>
    </w:rPr>
  </w:style>
  <w:style w:type="paragraph" w:customStyle="1" w:styleId="NormlWeb1">
    <w:name w:val="Normál (Web)1"/>
    <w:basedOn w:val="Norml"/>
    <w:rsid w:val="00102FFD"/>
    <w:pPr>
      <w:spacing w:before="28" w:after="28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cf0">
    <w:name w:val="cf0"/>
    <w:basedOn w:val="Norml"/>
    <w:rsid w:val="00102FFD"/>
    <w:pPr>
      <w:spacing w:before="28" w:after="28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Listaszerbekezds1">
    <w:name w:val="Listaszerű bekezdés1"/>
    <w:basedOn w:val="Norml"/>
    <w:rsid w:val="00102FFD"/>
    <w:pPr>
      <w:ind w:left="720"/>
    </w:pPr>
  </w:style>
  <w:style w:type="paragraph" w:customStyle="1" w:styleId="Norml1">
    <w:name w:val="Normál1"/>
    <w:rsid w:val="00102FFD"/>
    <w:pPr>
      <w:suppressAutoHyphens/>
    </w:pPr>
    <w:rPr>
      <w:color w:val="000000"/>
      <w:sz w:val="24"/>
      <w:szCs w:val="24"/>
      <w:lang w:eastAsia="ar-SA"/>
    </w:rPr>
  </w:style>
  <w:style w:type="paragraph" w:customStyle="1" w:styleId="Kerettartalom">
    <w:name w:val="Kerettartalom"/>
    <w:basedOn w:val="Norml"/>
    <w:rsid w:val="00102FFD"/>
  </w:style>
  <w:style w:type="paragraph" w:customStyle="1" w:styleId="Tblzattartalom">
    <w:name w:val="Táblázattartalom"/>
    <w:basedOn w:val="Norml"/>
    <w:rsid w:val="00102FFD"/>
    <w:pPr>
      <w:suppressLineNumbers/>
    </w:pPr>
  </w:style>
  <w:style w:type="paragraph" w:customStyle="1" w:styleId="Tblzatfejlc">
    <w:name w:val="Táblázatfejléc"/>
    <w:basedOn w:val="Tblzattartalom"/>
    <w:rsid w:val="00102FFD"/>
    <w:pPr>
      <w:jc w:val="center"/>
    </w:pPr>
    <w:rPr>
      <w:b/>
      <w:bCs/>
    </w:rPr>
  </w:style>
  <w:style w:type="paragraph" w:styleId="Listaszerbekezds">
    <w:name w:val="List Paragraph"/>
    <w:basedOn w:val="Norml"/>
    <w:uiPriority w:val="34"/>
    <w:qFormat/>
    <w:rsid w:val="005A187A"/>
    <w:pPr>
      <w:ind w:left="720"/>
      <w:contextualSpacing/>
    </w:pPr>
  </w:style>
  <w:style w:type="table" w:styleId="Rcsostblzat">
    <w:name w:val="Table Grid"/>
    <w:basedOn w:val="Normltblzat"/>
    <w:uiPriority w:val="59"/>
    <w:rsid w:val="003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kezds">
    <w:name w:val="Bekezdés"/>
    <w:rsid w:val="007F7E5A"/>
    <w:pPr>
      <w:autoSpaceDE w:val="0"/>
      <w:autoSpaceDN w:val="0"/>
      <w:adjustRightInd w:val="0"/>
      <w:ind w:firstLine="202"/>
    </w:pPr>
    <w:rPr>
      <w:sz w:val="24"/>
      <w:szCs w:val="24"/>
    </w:rPr>
  </w:style>
  <w:style w:type="paragraph" w:styleId="Buborkszveg">
    <w:name w:val="Balloon Text"/>
    <w:basedOn w:val="Norml"/>
    <w:link w:val="BuborkszvegChar1"/>
    <w:uiPriority w:val="99"/>
    <w:semiHidden/>
    <w:unhideWhenUsed/>
    <w:rsid w:val="00556D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1">
    <w:name w:val="Buborékszöveg Char1"/>
    <w:basedOn w:val="Bekezdsalapbettpusa"/>
    <w:link w:val="Buborkszveg"/>
    <w:uiPriority w:val="99"/>
    <w:semiHidden/>
    <w:rsid w:val="00556DEB"/>
    <w:rPr>
      <w:rFonts w:ascii="Segoe UI" w:eastAsia="Calibri" w:hAnsi="Segoe UI" w:cs="Segoe UI"/>
      <w:color w:val="00000A"/>
      <w:sz w:val="18"/>
      <w:szCs w:val="18"/>
      <w:lang w:eastAsia="ar-SA"/>
    </w:rPr>
  </w:style>
  <w:style w:type="paragraph" w:customStyle="1" w:styleId="FejezetCm">
    <w:name w:val="FejezetCím"/>
    <w:uiPriority w:val="99"/>
    <w:rsid w:val="00CF40F1"/>
    <w:pPr>
      <w:widowControl w:val="0"/>
      <w:autoSpaceDE w:val="0"/>
      <w:autoSpaceDN w:val="0"/>
      <w:adjustRightInd w:val="0"/>
      <w:spacing w:before="480" w:after="240"/>
      <w:jc w:val="center"/>
      <w:outlineLvl w:val="2"/>
    </w:pPr>
    <w:rPr>
      <w:rFonts w:eastAsiaTheme="minorEastAsia"/>
      <w:b/>
      <w:bCs/>
      <w:i/>
      <w:iCs/>
      <w:sz w:val="24"/>
      <w:szCs w:val="24"/>
    </w:rPr>
  </w:style>
  <w:style w:type="paragraph" w:styleId="Csakszveg">
    <w:name w:val="Plain Text"/>
    <w:basedOn w:val="Norml"/>
    <w:link w:val="CsakszvegChar"/>
    <w:uiPriority w:val="99"/>
    <w:semiHidden/>
    <w:unhideWhenUsed/>
    <w:rsid w:val="00910887"/>
    <w:pPr>
      <w:suppressAutoHyphens w:val="0"/>
      <w:spacing w:after="0" w:line="240" w:lineRule="auto"/>
    </w:pPr>
    <w:rPr>
      <w:rFonts w:ascii="Arial" w:eastAsia="Times New Roman" w:hAnsi="Arial" w:cstheme="minorHAnsi"/>
      <w:color w:val="auto"/>
      <w:sz w:val="20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910887"/>
    <w:rPr>
      <w:rFonts w:ascii="Arial" w:hAnsi="Arial" w:cstheme="minorHAnsi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9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B3255-9384-4792-BE62-82831E7E2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1931</Words>
  <Characters>13327</Characters>
  <Application>Microsoft Office Word</Application>
  <DocSecurity>0</DocSecurity>
  <Lines>111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15228</CharactersWithSpaces>
  <SharedDoc>false</SharedDoc>
  <HLinks>
    <vt:vector size="6" baseType="variant">
      <vt:variant>
        <vt:i4>5308427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lbj82id1488961445242c67a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valaki</dc:creator>
  <cp:lastModifiedBy>Lucz Beatrix</cp:lastModifiedBy>
  <cp:revision>6</cp:revision>
  <cp:lastPrinted>2025-03-20T08:02:00Z</cp:lastPrinted>
  <dcterms:created xsi:type="dcterms:W3CDTF">2026-03-18T07:08:00Z</dcterms:created>
  <dcterms:modified xsi:type="dcterms:W3CDTF">2026-03-20T08:27:00Z</dcterms:modified>
</cp:coreProperties>
</file>